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6C" w:rsidRDefault="00AD576C" w:rsidP="00AD576C">
      <w:pPr>
        <w:autoSpaceDE w:val="0"/>
        <w:rPr>
          <w:bCs/>
          <w:sz w:val="28"/>
          <w:szCs w:val="28"/>
        </w:rPr>
      </w:pPr>
      <w:r>
        <w:rPr>
          <w:bCs/>
          <w:sz w:val="28"/>
          <w:szCs w:val="28"/>
        </w:rPr>
        <w:t xml:space="preserve">                                                                                              </w:t>
      </w:r>
      <w:bookmarkStart w:id="0" w:name="sub_1000"/>
      <w:r>
        <w:rPr>
          <w:bCs/>
          <w:sz w:val="28"/>
          <w:szCs w:val="28"/>
        </w:rPr>
        <w:t>Приложение</w:t>
      </w:r>
    </w:p>
    <w:p w:rsidR="00AD576C" w:rsidRDefault="00AD576C" w:rsidP="00AD576C">
      <w:pPr>
        <w:autoSpaceDE w:val="0"/>
        <w:rPr>
          <w:bCs/>
          <w:sz w:val="28"/>
          <w:szCs w:val="28"/>
        </w:rPr>
      </w:pPr>
      <w:r>
        <w:rPr>
          <w:bCs/>
          <w:sz w:val="28"/>
          <w:szCs w:val="28"/>
        </w:rPr>
        <w:t xml:space="preserve">                                                                                              УТВЕРЖДЁН</w:t>
      </w:r>
    </w:p>
    <w:p w:rsidR="00AD576C" w:rsidRDefault="00AD576C" w:rsidP="00AD576C">
      <w:pPr>
        <w:autoSpaceDE w:val="0"/>
        <w:rPr>
          <w:bCs/>
          <w:sz w:val="28"/>
          <w:szCs w:val="28"/>
        </w:rPr>
      </w:pPr>
      <w:r>
        <w:rPr>
          <w:bCs/>
          <w:sz w:val="28"/>
          <w:szCs w:val="28"/>
        </w:rPr>
        <w:t xml:space="preserve">                                                                                              постановлением</w:t>
      </w:r>
    </w:p>
    <w:p w:rsidR="00AD576C" w:rsidRDefault="00AD576C" w:rsidP="00AD576C">
      <w:pPr>
        <w:autoSpaceDE w:val="0"/>
        <w:rPr>
          <w:bCs/>
          <w:sz w:val="28"/>
          <w:szCs w:val="28"/>
        </w:rPr>
      </w:pPr>
      <w:r>
        <w:rPr>
          <w:bCs/>
          <w:sz w:val="28"/>
          <w:szCs w:val="28"/>
        </w:rPr>
        <w:t xml:space="preserve">                                                                                              администрации</w:t>
      </w:r>
    </w:p>
    <w:p w:rsidR="00AD576C" w:rsidRDefault="00AD576C" w:rsidP="00AD576C">
      <w:pPr>
        <w:autoSpaceDE w:val="0"/>
        <w:rPr>
          <w:bCs/>
          <w:sz w:val="28"/>
          <w:szCs w:val="28"/>
        </w:rPr>
      </w:pPr>
      <w:r>
        <w:rPr>
          <w:bCs/>
          <w:sz w:val="28"/>
          <w:szCs w:val="28"/>
        </w:rPr>
        <w:t xml:space="preserve">                                                                                              города Тамбова </w:t>
      </w:r>
    </w:p>
    <w:p w:rsidR="00AD576C" w:rsidRDefault="00AD576C" w:rsidP="00AD576C">
      <w:pPr>
        <w:autoSpaceDE w:val="0"/>
        <w:rPr>
          <w:bCs/>
          <w:sz w:val="28"/>
          <w:szCs w:val="28"/>
        </w:rPr>
      </w:pPr>
      <w:r>
        <w:rPr>
          <w:bCs/>
          <w:sz w:val="28"/>
          <w:szCs w:val="28"/>
        </w:rPr>
        <w:t xml:space="preserve">                                                                                              05.08.2011 № 5689</w:t>
      </w:r>
    </w:p>
    <w:p w:rsidR="00AD576C" w:rsidRDefault="00AD576C" w:rsidP="00AD576C">
      <w:pPr>
        <w:autoSpaceDE w:val="0"/>
        <w:rPr>
          <w:bCs/>
          <w:sz w:val="28"/>
          <w:szCs w:val="28"/>
        </w:rPr>
      </w:pPr>
    </w:p>
    <w:p w:rsidR="00AD576C" w:rsidRDefault="00AD576C" w:rsidP="00AD576C">
      <w:pPr>
        <w:autoSpaceDE w:val="0"/>
        <w:jc w:val="center"/>
        <w:rPr>
          <w:bCs/>
          <w:sz w:val="28"/>
          <w:szCs w:val="28"/>
        </w:rPr>
      </w:pPr>
    </w:p>
    <w:p w:rsidR="00AD576C" w:rsidRDefault="00AD576C" w:rsidP="00AD576C">
      <w:pPr>
        <w:autoSpaceDE w:val="0"/>
        <w:jc w:val="center"/>
        <w:rPr>
          <w:b/>
          <w:bCs/>
          <w:sz w:val="28"/>
          <w:szCs w:val="28"/>
        </w:rPr>
      </w:pPr>
      <w:r>
        <w:rPr>
          <w:bCs/>
          <w:sz w:val="28"/>
          <w:szCs w:val="28"/>
        </w:rPr>
        <w:t>АДМИНИСТРАТИВНЫЙ РЕГЛАМЕНТ</w:t>
      </w:r>
      <w:r>
        <w:rPr>
          <w:b/>
          <w:bCs/>
          <w:sz w:val="28"/>
          <w:szCs w:val="28"/>
        </w:rPr>
        <w:br/>
      </w:r>
      <w:r>
        <w:rPr>
          <w:bCs/>
          <w:sz w:val="28"/>
          <w:szCs w:val="28"/>
        </w:rPr>
        <w:t>предоставления муниципальной услуги</w:t>
      </w:r>
      <w:r>
        <w:rPr>
          <w:b/>
          <w:bCs/>
          <w:sz w:val="28"/>
          <w:szCs w:val="28"/>
        </w:rPr>
        <w:br/>
      </w:r>
      <w:r>
        <w:rPr>
          <w:bCs/>
          <w:sz w:val="28"/>
          <w:szCs w:val="28"/>
        </w:rPr>
        <w:t>«</w:t>
      </w:r>
      <w:r>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Cs/>
          <w:sz w:val="28"/>
          <w:szCs w:val="28"/>
        </w:rPr>
        <w:t>»</w:t>
      </w:r>
      <w:r>
        <w:rPr>
          <w:b/>
          <w:bCs/>
          <w:sz w:val="28"/>
          <w:szCs w:val="28"/>
        </w:rPr>
        <w:br/>
      </w:r>
      <w:bookmarkEnd w:id="0"/>
    </w:p>
    <w:p w:rsidR="00AD576C" w:rsidRDefault="00AD576C" w:rsidP="00AD576C">
      <w:pPr>
        <w:autoSpaceDE w:val="0"/>
        <w:spacing w:before="108" w:after="108"/>
        <w:jc w:val="center"/>
        <w:rPr>
          <w:bCs/>
          <w:sz w:val="28"/>
          <w:szCs w:val="28"/>
        </w:rPr>
      </w:pPr>
      <w:bookmarkStart w:id="1" w:name="sub_1100"/>
      <w:r>
        <w:rPr>
          <w:bCs/>
          <w:sz w:val="28"/>
          <w:szCs w:val="28"/>
        </w:rPr>
        <w:t>1. Общие положения</w:t>
      </w:r>
    </w:p>
    <w:bookmarkEnd w:id="1"/>
    <w:p w:rsidR="00AD576C" w:rsidRDefault="00AD576C" w:rsidP="00AD576C">
      <w:pPr>
        <w:autoSpaceDE w:val="0"/>
        <w:ind w:firstLine="720"/>
        <w:jc w:val="both"/>
        <w:rPr>
          <w:sz w:val="28"/>
          <w:szCs w:val="28"/>
        </w:rPr>
      </w:pPr>
    </w:p>
    <w:p w:rsidR="00AD576C" w:rsidRDefault="00AD576C" w:rsidP="00AD576C">
      <w:pPr>
        <w:autoSpaceDE w:val="0"/>
        <w:ind w:firstLine="720"/>
        <w:jc w:val="both"/>
        <w:rPr>
          <w:sz w:val="28"/>
          <w:szCs w:val="28"/>
        </w:rPr>
      </w:pPr>
      <w:bookmarkStart w:id="2" w:name="sub_1011"/>
      <w:r>
        <w:rPr>
          <w:sz w:val="28"/>
          <w:szCs w:val="28"/>
        </w:rPr>
        <w:t xml:space="preserve">1.1. </w:t>
      </w:r>
      <w:proofErr w:type="gramStart"/>
      <w:r>
        <w:rPr>
          <w:sz w:val="28"/>
          <w:szCs w:val="28"/>
        </w:rPr>
        <w:t>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разработан в целях повышения качества информационного обеспечения юридических и физических лиц, регламентации сроков, последовательности действий (административных процедур) при осуществлении предоставления муниципальной услуги.</w:t>
      </w:r>
      <w:proofErr w:type="gramEnd"/>
    </w:p>
    <w:p w:rsidR="00AD576C" w:rsidRDefault="00AD576C" w:rsidP="00AD576C">
      <w:pPr>
        <w:autoSpaceDE w:val="0"/>
        <w:ind w:firstLine="708"/>
        <w:rPr>
          <w:bCs/>
          <w:sz w:val="28"/>
          <w:szCs w:val="28"/>
        </w:rPr>
      </w:pPr>
      <w:r>
        <w:rPr>
          <w:bCs/>
          <w:sz w:val="28"/>
          <w:szCs w:val="28"/>
        </w:rPr>
        <w:t>1.2. Применяемые термины и определения</w:t>
      </w:r>
    </w:p>
    <w:p w:rsidR="00AD576C" w:rsidRDefault="00AD576C" w:rsidP="00AD576C">
      <w:pPr>
        <w:autoSpaceDE w:val="0"/>
        <w:ind w:firstLine="708"/>
        <w:jc w:val="both"/>
        <w:rPr>
          <w:sz w:val="28"/>
          <w:szCs w:val="28"/>
        </w:rPr>
      </w:pPr>
      <w:r>
        <w:rPr>
          <w:bCs/>
          <w:sz w:val="28"/>
          <w:szCs w:val="28"/>
        </w:rPr>
        <w:t>1.2.1. Муниципальная услуга – исполнение запроса заявителя по информированию</w:t>
      </w:r>
      <w:r>
        <w:rPr>
          <w:sz w:val="28"/>
          <w:szCs w:val="28"/>
        </w:rPr>
        <w:t xml:space="preserve"> о времени и месте театральных представлений, </w:t>
      </w:r>
      <w:r>
        <w:rPr>
          <w:sz w:val="28"/>
          <w:szCs w:val="28"/>
        </w:rPr>
        <w:lastRenderedPageBreak/>
        <w:t>филармонических и эстрадных концертов и гастрольных мероприятий театров и филармоний, киносеансов, анонсов данных мероприятий.</w:t>
      </w:r>
    </w:p>
    <w:p w:rsidR="00AD576C" w:rsidRDefault="00AD576C" w:rsidP="00AD576C">
      <w:pPr>
        <w:autoSpaceDE w:val="0"/>
        <w:ind w:firstLine="708"/>
        <w:jc w:val="both"/>
        <w:rPr>
          <w:sz w:val="28"/>
          <w:szCs w:val="28"/>
        </w:rPr>
      </w:pPr>
      <w:r>
        <w:rPr>
          <w:sz w:val="28"/>
          <w:szCs w:val="28"/>
        </w:rPr>
        <w:t>1.2.2. Административный регламент предоставления муниципальной услуги – нормативно-правовой акт, устанавливающий в целях предоставления муниципальной услуги сроки, порядок подготовки, согласования и принятия решений при исполнении запроса заявителя.</w:t>
      </w:r>
    </w:p>
    <w:p w:rsidR="00AD576C" w:rsidRDefault="00AD576C" w:rsidP="00AD576C">
      <w:pPr>
        <w:autoSpaceDE w:val="0"/>
        <w:ind w:firstLine="708"/>
        <w:jc w:val="both"/>
        <w:rPr>
          <w:sz w:val="28"/>
          <w:szCs w:val="28"/>
        </w:rPr>
      </w:pPr>
      <w:r>
        <w:rPr>
          <w:sz w:val="28"/>
          <w:szCs w:val="28"/>
        </w:rPr>
        <w:t>1.2.3. Специалист – лицо, ответственное за предоставление услуги.</w:t>
      </w:r>
    </w:p>
    <w:p w:rsidR="00AD576C" w:rsidRDefault="00AD576C" w:rsidP="00AD576C">
      <w:pPr>
        <w:autoSpaceDE w:val="0"/>
        <w:ind w:firstLine="708"/>
        <w:jc w:val="both"/>
        <w:rPr>
          <w:sz w:val="28"/>
          <w:szCs w:val="28"/>
        </w:rPr>
      </w:pPr>
      <w:r>
        <w:rPr>
          <w:sz w:val="28"/>
          <w:szCs w:val="28"/>
        </w:rPr>
        <w:t>1.2.4. Уполномоченный орган – орган администрации города Тамбова, наделенный правом предоставления муниципальной услуги (комитет культуры администрации города Тамбова).</w:t>
      </w:r>
    </w:p>
    <w:p w:rsidR="00AD576C" w:rsidRDefault="00AD576C" w:rsidP="00AD576C">
      <w:pPr>
        <w:autoSpaceDE w:val="0"/>
        <w:ind w:firstLine="720"/>
        <w:jc w:val="both"/>
        <w:rPr>
          <w:sz w:val="28"/>
          <w:szCs w:val="28"/>
        </w:rPr>
      </w:pPr>
      <w:r>
        <w:rPr>
          <w:sz w:val="28"/>
          <w:szCs w:val="28"/>
        </w:rPr>
        <w:t xml:space="preserve">1.2.5. </w:t>
      </w:r>
      <w:proofErr w:type="gramStart"/>
      <w:r>
        <w:rPr>
          <w:sz w:val="28"/>
          <w:szCs w:val="28"/>
        </w:rPr>
        <w:t>Уполномоченная организация – юридическое лицо, наделенное правом предоставления муниципальной услуги (муниципальное учреждение «Дворец культуры «Знамя труда», муниципальное учреждение «</w:t>
      </w:r>
      <w:proofErr w:type="spellStart"/>
      <w:r>
        <w:rPr>
          <w:sz w:val="28"/>
          <w:szCs w:val="28"/>
        </w:rPr>
        <w:t>Культурно-досуговый</w:t>
      </w:r>
      <w:proofErr w:type="spellEnd"/>
      <w:r>
        <w:rPr>
          <w:sz w:val="28"/>
          <w:szCs w:val="28"/>
        </w:rPr>
        <w:t xml:space="preserve"> центр «Мир», муниципальное учреждение «Дирекция культуры и массового отдыха», муниципальное учреждение культуры «Тамбовский молодежный театр», муниципальное образовательное учреждение дополнительного образования детей «Детская музыкальная школа № 2», муниципальное образовательное учреждение дополнительного образования детей «Детская школа искусств № 3).</w:t>
      </w:r>
      <w:proofErr w:type="gramEnd"/>
    </w:p>
    <w:p w:rsidR="00AD576C" w:rsidRDefault="00AD576C" w:rsidP="00AD576C">
      <w:pPr>
        <w:autoSpaceDE w:val="0"/>
        <w:ind w:firstLine="720"/>
        <w:jc w:val="both"/>
        <w:rPr>
          <w:sz w:val="28"/>
          <w:szCs w:val="28"/>
        </w:rPr>
      </w:pPr>
      <w:r>
        <w:rPr>
          <w:sz w:val="28"/>
          <w:szCs w:val="28"/>
        </w:rPr>
        <w:t>1.3. Описание получателей услуги</w:t>
      </w:r>
    </w:p>
    <w:p w:rsidR="00AD576C" w:rsidRDefault="00AD576C" w:rsidP="00AD576C">
      <w:pPr>
        <w:ind w:firstLine="708"/>
        <w:jc w:val="both"/>
        <w:rPr>
          <w:sz w:val="28"/>
          <w:szCs w:val="28"/>
        </w:rPr>
      </w:pPr>
      <w:r>
        <w:rPr>
          <w:sz w:val="28"/>
          <w:szCs w:val="28"/>
        </w:rPr>
        <w:t xml:space="preserve">1.3.1. Получателями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являются: </w:t>
      </w:r>
    </w:p>
    <w:p w:rsidR="00AD576C" w:rsidRDefault="00AD576C" w:rsidP="00AD576C">
      <w:pPr>
        <w:ind w:firstLine="708"/>
        <w:jc w:val="both"/>
        <w:rPr>
          <w:sz w:val="28"/>
          <w:szCs w:val="28"/>
        </w:rPr>
      </w:pPr>
      <w:r>
        <w:rPr>
          <w:sz w:val="28"/>
          <w:szCs w:val="28"/>
        </w:rPr>
        <w:t>физические лица;</w:t>
      </w:r>
    </w:p>
    <w:p w:rsidR="00AD576C" w:rsidRDefault="00AD576C" w:rsidP="00AD576C">
      <w:pPr>
        <w:ind w:firstLine="708"/>
        <w:jc w:val="both"/>
        <w:rPr>
          <w:sz w:val="28"/>
          <w:szCs w:val="28"/>
        </w:rPr>
      </w:pPr>
      <w:r>
        <w:rPr>
          <w:sz w:val="28"/>
          <w:szCs w:val="28"/>
        </w:rPr>
        <w:t>юридические лица.</w:t>
      </w:r>
    </w:p>
    <w:p w:rsidR="00AD576C" w:rsidRDefault="00AD576C" w:rsidP="00AD576C">
      <w:pPr>
        <w:autoSpaceDE w:val="0"/>
        <w:ind w:firstLine="708"/>
        <w:jc w:val="both"/>
        <w:rPr>
          <w:bCs/>
          <w:sz w:val="28"/>
          <w:szCs w:val="28"/>
        </w:rPr>
      </w:pPr>
      <w:r>
        <w:rPr>
          <w:bCs/>
          <w:sz w:val="28"/>
          <w:szCs w:val="28"/>
        </w:rPr>
        <w:t>1.4. Порядок информирования о предоставлении муниципальной услуги</w:t>
      </w:r>
    </w:p>
    <w:p w:rsidR="00AD576C" w:rsidRDefault="00AD576C" w:rsidP="00AD576C">
      <w:pPr>
        <w:pStyle w:val="a4"/>
        <w:ind w:firstLine="708"/>
        <w:jc w:val="both"/>
        <w:rPr>
          <w:sz w:val="28"/>
          <w:szCs w:val="28"/>
        </w:rPr>
      </w:pPr>
      <w:r>
        <w:rPr>
          <w:sz w:val="28"/>
          <w:szCs w:val="28"/>
        </w:rPr>
        <w:t>1.4.1. Информирование заявителя муниципальной услуги осуществляется в форме:</w:t>
      </w:r>
    </w:p>
    <w:p w:rsidR="00AD576C" w:rsidRDefault="00AD576C" w:rsidP="00AD576C">
      <w:pPr>
        <w:pStyle w:val="a4"/>
        <w:ind w:firstLine="708"/>
        <w:jc w:val="both"/>
        <w:rPr>
          <w:sz w:val="28"/>
          <w:szCs w:val="28"/>
        </w:rPr>
      </w:pPr>
      <w:r>
        <w:rPr>
          <w:sz w:val="28"/>
          <w:szCs w:val="28"/>
        </w:rPr>
        <w:t>а) информационных материалов, которые размещены:</w:t>
      </w:r>
    </w:p>
    <w:p w:rsidR="00AD576C" w:rsidRDefault="00AD576C" w:rsidP="00AD576C">
      <w:pPr>
        <w:pStyle w:val="a4"/>
        <w:ind w:firstLine="708"/>
        <w:jc w:val="both"/>
        <w:rPr>
          <w:sz w:val="28"/>
          <w:szCs w:val="28"/>
        </w:rPr>
      </w:pPr>
      <w:r>
        <w:rPr>
          <w:sz w:val="28"/>
          <w:szCs w:val="28"/>
        </w:rPr>
        <w:lastRenderedPageBreak/>
        <w:t>- в средствах массовой информации;</w:t>
      </w:r>
    </w:p>
    <w:p w:rsidR="00AD576C" w:rsidRDefault="00AD576C" w:rsidP="00AD576C">
      <w:pPr>
        <w:pStyle w:val="a4"/>
        <w:ind w:firstLine="708"/>
        <w:jc w:val="both"/>
        <w:rPr>
          <w:sz w:val="28"/>
          <w:szCs w:val="28"/>
        </w:rPr>
      </w:pPr>
      <w:r>
        <w:rPr>
          <w:sz w:val="28"/>
          <w:szCs w:val="28"/>
        </w:rPr>
        <w:t>- в информационно-телекоммуникационных сетях общего пользования;</w:t>
      </w:r>
    </w:p>
    <w:p w:rsidR="00AD576C" w:rsidRDefault="00AD576C" w:rsidP="00AD576C">
      <w:pPr>
        <w:pStyle w:val="a4"/>
        <w:ind w:firstLine="708"/>
        <w:jc w:val="both"/>
        <w:rPr>
          <w:sz w:val="28"/>
          <w:szCs w:val="28"/>
        </w:rPr>
      </w:pPr>
      <w:r>
        <w:rPr>
          <w:sz w:val="28"/>
          <w:szCs w:val="28"/>
        </w:rPr>
        <w:t xml:space="preserve">- в региональной государственной информационной системе «Портал государственных и муниципальных услуг (функций) Тамбовской области» на сайте </w:t>
      </w:r>
      <w:r>
        <w:rPr>
          <w:sz w:val="28"/>
          <w:szCs w:val="28"/>
          <w:u w:val="single"/>
          <w:lang w:val="en-US"/>
        </w:rPr>
        <w:t>http</w:t>
      </w:r>
      <w:r>
        <w:rPr>
          <w:sz w:val="28"/>
          <w:szCs w:val="28"/>
          <w:u w:val="single"/>
        </w:rPr>
        <w:t>/</w:t>
      </w:r>
      <w:proofErr w:type="spellStart"/>
      <w:r>
        <w:rPr>
          <w:sz w:val="28"/>
          <w:szCs w:val="28"/>
          <w:u w:val="single"/>
          <w:lang w:val="en-US"/>
        </w:rPr>
        <w:t>pgu</w:t>
      </w:r>
      <w:proofErr w:type="spellEnd"/>
      <w:r>
        <w:rPr>
          <w:sz w:val="28"/>
          <w:szCs w:val="28"/>
          <w:u w:val="single"/>
        </w:rPr>
        <w:t>.</w:t>
      </w:r>
      <w:proofErr w:type="spellStart"/>
      <w:r>
        <w:rPr>
          <w:sz w:val="28"/>
          <w:szCs w:val="28"/>
          <w:u w:val="single"/>
          <w:lang w:val="en-US"/>
        </w:rPr>
        <w:t>tambov</w:t>
      </w:r>
      <w:proofErr w:type="spellEnd"/>
      <w:r>
        <w:rPr>
          <w:sz w:val="28"/>
          <w:szCs w:val="28"/>
          <w:u w:val="single"/>
        </w:rPr>
        <w:t>.</w:t>
      </w:r>
      <w:proofErr w:type="spellStart"/>
      <w:r>
        <w:rPr>
          <w:sz w:val="28"/>
          <w:szCs w:val="28"/>
          <w:u w:val="single"/>
          <w:lang w:val="en-US"/>
        </w:rPr>
        <w:t>gov</w:t>
      </w:r>
      <w:proofErr w:type="spellEnd"/>
      <w:r>
        <w:rPr>
          <w:sz w:val="28"/>
          <w:szCs w:val="28"/>
          <w:u w:val="single"/>
        </w:rPr>
        <w:t>.</w:t>
      </w:r>
      <w:proofErr w:type="spellStart"/>
      <w:r>
        <w:rPr>
          <w:sz w:val="28"/>
          <w:szCs w:val="28"/>
          <w:u w:val="single"/>
          <w:lang w:val="en-US"/>
        </w:rPr>
        <w:t>ru</w:t>
      </w:r>
      <w:proofErr w:type="spellEnd"/>
      <w:r>
        <w:rPr>
          <w:sz w:val="28"/>
          <w:szCs w:val="28"/>
          <w:u w:val="single"/>
        </w:rPr>
        <w:t>/</w:t>
      </w:r>
      <w:r>
        <w:rPr>
          <w:sz w:val="28"/>
          <w:szCs w:val="28"/>
          <w:u w:val="single"/>
          <w:lang w:val="en-US"/>
        </w:rPr>
        <w:t>web</w:t>
      </w:r>
      <w:r>
        <w:rPr>
          <w:sz w:val="28"/>
          <w:szCs w:val="28"/>
          <w:u w:val="single"/>
        </w:rPr>
        <w:t>/</w:t>
      </w:r>
      <w:r>
        <w:rPr>
          <w:sz w:val="28"/>
          <w:szCs w:val="28"/>
          <w:u w:val="single"/>
          <w:lang w:val="en-US"/>
        </w:rPr>
        <w:t>guest</w:t>
      </w:r>
      <w:r>
        <w:rPr>
          <w:sz w:val="28"/>
          <w:szCs w:val="28"/>
          <w:u w:val="single"/>
        </w:rPr>
        <w:t>/</w:t>
      </w:r>
      <w:r>
        <w:rPr>
          <w:sz w:val="28"/>
          <w:szCs w:val="28"/>
          <w:u w:val="single"/>
          <w:lang w:val="en-US"/>
        </w:rPr>
        <w:t>main</w:t>
      </w:r>
      <w:r>
        <w:rPr>
          <w:sz w:val="28"/>
          <w:szCs w:val="28"/>
        </w:rPr>
        <w:t>;</w:t>
      </w:r>
    </w:p>
    <w:p w:rsidR="00AD576C" w:rsidRDefault="00AD576C" w:rsidP="00AD576C">
      <w:pPr>
        <w:jc w:val="both"/>
        <w:rPr>
          <w:sz w:val="28"/>
          <w:szCs w:val="28"/>
          <w:u w:val="single"/>
        </w:rPr>
      </w:pPr>
      <w:r>
        <w:rPr>
          <w:sz w:val="28"/>
          <w:szCs w:val="28"/>
        </w:rPr>
        <w:tab/>
        <w:t xml:space="preserve">- на официальном сайте администрации города Тамбова </w:t>
      </w:r>
      <w:r>
        <w:rPr>
          <w:sz w:val="28"/>
          <w:szCs w:val="28"/>
          <w:u w:val="single"/>
          <w:lang w:val="en-US"/>
        </w:rPr>
        <w:t>http</w:t>
      </w:r>
      <w:r>
        <w:rPr>
          <w:sz w:val="28"/>
          <w:szCs w:val="28"/>
          <w:u w:val="single"/>
        </w:rPr>
        <w:t>://</w:t>
      </w:r>
      <w:r>
        <w:rPr>
          <w:sz w:val="28"/>
          <w:szCs w:val="28"/>
          <w:u w:val="single"/>
          <w:lang w:val="en-US"/>
        </w:rPr>
        <w:t>www</w:t>
      </w:r>
      <w:r>
        <w:rPr>
          <w:sz w:val="28"/>
          <w:szCs w:val="28"/>
          <w:u w:val="single"/>
        </w:rPr>
        <w:t>.</w:t>
      </w:r>
      <w:r>
        <w:rPr>
          <w:sz w:val="28"/>
          <w:szCs w:val="28"/>
          <w:u w:val="single"/>
          <w:lang w:val="en-US"/>
        </w:rPr>
        <w:t>city</w:t>
      </w:r>
      <w:r>
        <w:rPr>
          <w:sz w:val="28"/>
          <w:szCs w:val="28"/>
          <w:u w:val="single"/>
        </w:rPr>
        <w:t>.</w:t>
      </w:r>
      <w:proofErr w:type="spellStart"/>
      <w:r>
        <w:rPr>
          <w:sz w:val="28"/>
          <w:szCs w:val="28"/>
          <w:u w:val="single"/>
          <w:lang w:val="en-US"/>
        </w:rPr>
        <w:t>tambov</w:t>
      </w:r>
      <w:proofErr w:type="spellEnd"/>
      <w:r>
        <w:rPr>
          <w:sz w:val="28"/>
          <w:szCs w:val="28"/>
          <w:u w:val="single"/>
        </w:rPr>
        <w:t>.</w:t>
      </w:r>
      <w:proofErr w:type="spellStart"/>
      <w:r>
        <w:rPr>
          <w:sz w:val="28"/>
          <w:szCs w:val="28"/>
          <w:u w:val="single"/>
          <w:lang w:val="en-US"/>
        </w:rPr>
        <w:t>gov</w:t>
      </w:r>
      <w:proofErr w:type="spellEnd"/>
      <w:r>
        <w:rPr>
          <w:sz w:val="28"/>
          <w:szCs w:val="28"/>
          <w:u w:val="single"/>
        </w:rPr>
        <w:t>.</w:t>
      </w:r>
      <w:proofErr w:type="spellStart"/>
      <w:r>
        <w:rPr>
          <w:sz w:val="28"/>
          <w:szCs w:val="28"/>
          <w:u w:val="single"/>
          <w:lang w:val="en-US"/>
        </w:rPr>
        <w:t>ru</w:t>
      </w:r>
      <w:proofErr w:type="spellEnd"/>
      <w:r>
        <w:rPr>
          <w:sz w:val="28"/>
          <w:szCs w:val="28"/>
          <w:u w:val="single"/>
        </w:rPr>
        <w:t>/;</w:t>
      </w:r>
    </w:p>
    <w:p w:rsidR="00AD576C" w:rsidRDefault="00AD576C" w:rsidP="00AD576C">
      <w:pPr>
        <w:jc w:val="both"/>
        <w:rPr>
          <w:sz w:val="28"/>
          <w:szCs w:val="28"/>
        </w:rPr>
      </w:pPr>
      <w:r>
        <w:rPr>
          <w:sz w:val="28"/>
          <w:szCs w:val="28"/>
        </w:rPr>
        <w:tab/>
        <w:t xml:space="preserve">- на официальном сайте уполномоченного органа </w:t>
      </w:r>
      <w:r>
        <w:rPr>
          <w:sz w:val="28"/>
          <w:szCs w:val="28"/>
          <w:u w:val="single"/>
          <w:lang w:val="en-US"/>
        </w:rPr>
        <w:t>http</w:t>
      </w:r>
      <w:r>
        <w:rPr>
          <w:sz w:val="28"/>
          <w:szCs w:val="28"/>
          <w:u w:val="single"/>
        </w:rPr>
        <w:t>://</w:t>
      </w:r>
      <w:r>
        <w:rPr>
          <w:sz w:val="28"/>
          <w:szCs w:val="28"/>
          <w:u w:val="single"/>
          <w:lang w:val="en-US"/>
        </w:rPr>
        <w:t>www</w:t>
      </w:r>
      <w:r>
        <w:rPr>
          <w:sz w:val="28"/>
          <w:szCs w:val="28"/>
          <w:u w:val="single"/>
        </w:rPr>
        <w:t>.</w:t>
      </w:r>
      <w:r>
        <w:rPr>
          <w:sz w:val="28"/>
          <w:szCs w:val="28"/>
          <w:u w:val="single"/>
          <w:lang w:val="en-US"/>
        </w:rPr>
        <w:t>city</w:t>
      </w:r>
      <w:r>
        <w:rPr>
          <w:sz w:val="28"/>
          <w:szCs w:val="28"/>
          <w:u w:val="single"/>
        </w:rPr>
        <w:t>.</w:t>
      </w:r>
      <w:proofErr w:type="spellStart"/>
      <w:r>
        <w:rPr>
          <w:sz w:val="28"/>
          <w:szCs w:val="28"/>
          <w:u w:val="single"/>
          <w:lang w:val="en-US"/>
        </w:rPr>
        <w:t>tambov</w:t>
      </w:r>
      <w:proofErr w:type="spellEnd"/>
      <w:r>
        <w:rPr>
          <w:sz w:val="28"/>
          <w:szCs w:val="28"/>
          <w:u w:val="single"/>
        </w:rPr>
        <w:t>.</w:t>
      </w:r>
      <w:proofErr w:type="spellStart"/>
      <w:r>
        <w:rPr>
          <w:sz w:val="28"/>
          <w:szCs w:val="28"/>
          <w:u w:val="single"/>
          <w:lang w:val="en-US"/>
        </w:rPr>
        <w:t>gov</w:t>
      </w:r>
      <w:proofErr w:type="spellEnd"/>
      <w:r>
        <w:rPr>
          <w:sz w:val="28"/>
          <w:szCs w:val="28"/>
          <w:u w:val="single"/>
        </w:rPr>
        <w:t>.</w:t>
      </w:r>
      <w:proofErr w:type="spellStart"/>
      <w:r>
        <w:rPr>
          <w:sz w:val="28"/>
          <w:szCs w:val="28"/>
          <w:u w:val="single"/>
          <w:lang w:val="en-US"/>
        </w:rPr>
        <w:t>ru</w:t>
      </w:r>
      <w:proofErr w:type="spellEnd"/>
      <w:r>
        <w:rPr>
          <w:sz w:val="28"/>
          <w:szCs w:val="28"/>
          <w:u w:val="single"/>
        </w:rPr>
        <w:t>/</w:t>
      </w:r>
      <w:r>
        <w:rPr>
          <w:sz w:val="28"/>
          <w:szCs w:val="28"/>
          <w:lang w:val="en-US"/>
        </w:rPr>
        <w:t>index</w:t>
      </w:r>
      <w:r>
        <w:rPr>
          <w:sz w:val="28"/>
          <w:szCs w:val="28"/>
        </w:rPr>
        <w:t>.</w:t>
      </w:r>
      <w:proofErr w:type="spellStart"/>
      <w:r>
        <w:rPr>
          <w:sz w:val="28"/>
          <w:szCs w:val="28"/>
          <w:lang w:val="en-US"/>
        </w:rPr>
        <w:t>php</w:t>
      </w:r>
      <w:proofErr w:type="spellEnd"/>
      <w:r>
        <w:rPr>
          <w:sz w:val="28"/>
          <w:szCs w:val="28"/>
        </w:rPr>
        <w:t>?</w:t>
      </w:r>
      <w:r>
        <w:rPr>
          <w:sz w:val="28"/>
          <w:szCs w:val="28"/>
          <w:lang w:val="en-US"/>
        </w:rPr>
        <w:t>id</w:t>
      </w:r>
      <w:r>
        <w:rPr>
          <w:sz w:val="28"/>
          <w:szCs w:val="28"/>
        </w:rPr>
        <w:t xml:space="preserve">=220/; </w:t>
      </w:r>
    </w:p>
    <w:p w:rsidR="00AD576C" w:rsidRDefault="00AD576C" w:rsidP="00AD576C">
      <w:pPr>
        <w:pStyle w:val="a4"/>
        <w:ind w:firstLine="708"/>
        <w:jc w:val="both"/>
        <w:rPr>
          <w:sz w:val="28"/>
          <w:szCs w:val="28"/>
        </w:rPr>
      </w:pPr>
      <w:r>
        <w:rPr>
          <w:sz w:val="28"/>
          <w:szCs w:val="28"/>
        </w:rPr>
        <w:t>- на информационных стендах в помещениях уполномоченного органа и уполномоченных организаций;</w:t>
      </w:r>
    </w:p>
    <w:p w:rsidR="00AD576C" w:rsidRDefault="00AD576C" w:rsidP="00AD576C">
      <w:pPr>
        <w:pStyle w:val="a4"/>
        <w:ind w:firstLine="708"/>
        <w:jc w:val="both"/>
        <w:rPr>
          <w:sz w:val="28"/>
          <w:szCs w:val="28"/>
        </w:rPr>
      </w:pPr>
      <w:r>
        <w:rPr>
          <w:sz w:val="28"/>
          <w:szCs w:val="28"/>
        </w:rPr>
        <w:t>б) устного консультирования по телефону;</w:t>
      </w:r>
    </w:p>
    <w:p w:rsidR="00AD576C" w:rsidRDefault="00AD576C" w:rsidP="00AD576C">
      <w:pPr>
        <w:pStyle w:val="a4"/>
        <w:ind w:firstLine="708"/>
        <w:jc w:val="both"/>
        <w:rPr>
          <w:sz w:val="28"/>
          <w:szCs w:val="28"/>
        </w:rPr>
      </w:pPr>
      <w:r>
        <w:rPr>
          <w:sz w:val="28"/>
          <w:szCs w:val="28"/>
        </w:rPr>
        <w:t>в) электронной почты.</w:t>
      </w:r>
    </w:p>
    <w:p w:rsidR="00AD576C" w:rsidRDefault="00AD576C" w:rsidP="00AD576C">
      <w:pPr>
        <w:pStyle w:val="a4"/>
        <w:ind w:firstLine="708"/>
        <w:jc w:val="both"/>
        <w:rPr>
          <w:sz w:val="28"/>
          <w:szCs w:val="28"/>
        </w:rPr>
      </w:pPr>
      <w:r>
        <w:rPr>
          <w:sz w:val="28"/>
          <w:szCs w:val="28"/>
        </w:rPr>
        <w:t>1.4.2. Информация о предоставлении муниципальной услуги должна содержать:</w:t>
      </w:r>
    </w:p>
    <w:p w:rsidR="00AD576C" w:rsidRDefault="00AD576C" w:rsidP="00AD576C">
      <w:pPr>
        <w:pStyle w:val="a4"/>
        <w:ind w:firstLine="708"/>
        <w:jc w:val="both"/>
        <w:rPr>
          <w:sz w:val="28"/>
          <w:szCs w:val="28"/>
        </w:rPr>
      </w:pPr>
      <w:r>
        <w:rPr>
          <w:sz w:val="28"/>
          <w:szCs w:val="28"/>
        </w:rPr>
        <w:t>- сведения о порядке получения муниципальной услуги;</w:t>
      </w:r>
    </w:p>
    <w:p w:rsidR="00AD576C" w:rsidRDefault="00AD576C" w:rsidP="00AD576C">
      <w:pPr>
        <w:pStyle w:val="a4"/>
        <w:ind w:firstLine="708"/>
        <w:jc w:val="both"/>
        <w:rPr>
          <w:sz w:val="28"/>
          <w:szCs w:val="28"/>
        </w:rPr>
      </w:pPr>
      <w:r>
        <w:rPr>
          <w:sz w:val="28"/>
          <w:szCs w:val="28"/>
        </w:rPr>
        <w:t>- адреса мест приема заявок для предоставления муниципальной услуги и график работы;</w:t>
      </w:r>
    </w:p>
    <w:p w:rsidR="00AD576C" w:rsidRDefault="00AD576C" w:rsidP="00AD576C">
      <w:pPr>
        <w:pStyle w:val="a4"/>
        <w:ind w:firstLine="708"/>
        <w:jc w:val="both"/>
        <w:rPr>
          <w:sz w:val="28"/>
          <w:szCs w:val="28"/>
        </w:rPr>
      </w:pPr>
      <w:r>
        <w:rPr>
          <w:sz w:val="28"/>
          <w:szCs w:val="28"/>
        </w:rPr>
        <w:t>- форму запроса о предоставлении информации;</w:t>
      </w:r>
    </w:p>
    <w:p w:rsidR="00AD576C" w:rsidRDefault="00AD576C" w:rsidP="00AD576C">
      <w:pPr>
        <w:pStyle w:val="a4"/>
        <w:ind w:firstLine="708"/>
        <w:jc w:val="both"/>
        <w:rPr>
          <w:sz w:val="28"/>
          <w:szCs w:val="28"/>
        </w:rPr>
      </w:pPr>
      <w:r>
        <w:rPr>
          <w:sz w:val="28"/>
          <w:szCs w:val="28"/>
        </w:rPr>
        <w:t>- сведения о результате оказания муниципальной услуги и порядке передачи результата заявителю;</w:t>
      </w:r>
    </w:p>
    <w:p w:rsidR="00AD576C" w:rsidRDefault="00AD576C" w:rsidP="00AD576C">
      <w:pPr>
        <w:pStyle w:val="a4"/>
        <w:ind w:firstLine="708"/>
        <w:jc w:val="both"/>
        <w:rPr>
          <w:sz w:val="28"/>
          <w:szCs w:val="28"/>
        </w:rPr>
      </w:pPr>
      <w:r>
        <w:rPr>
          <w:sz w:val="28"/>
          <w:szCs w:val="28"/>
        </w:rPr>
        <w:t>- сведения о порядке обжалования действий  (бездействия) и решений, принятых в ходе предоставления муниципальной услуги.</w:t>
      </w:r>
    </w:p>
    <w:p w:rsidR="00AD576C" w:rsidRDefault="00AD576C" w:rsidP="00AD576C">
      <w:pPr>
        <w:autoSpaceDE w:val="0"/>
        <w:ind w:firstLine="720"/>
        <w:jc w:val="both"/>
        <w:rPr>
          <w:sz w:val="28"/>
          <w:szCs w:val="28"/>
        </w:rPr>
      </w:pPr>
      <w:r>
        <w:rPr>
          <w:sz w:val="28"/>
          <w:szCs w:val="28"/>
        </w:rPr>
        <w:t>1.4.3. Сведения о местонахождении, контактных телефонах, графике (режиме) работы, адресах электронной почты уполномоченного органа и уполномоченных организаций указаны в приложении № 1 к настоящему Административному регламенту.</w:t>
      </w:r>
    </w:p>
    <w:p w:rsidR="00AD576C" w:rsidRDefault="00AD576C" w:rsidP="00AD576C">
      <w:pPr>
        <w:autoSpaceDE w:val="0"/>
        <w:ind w:firstLine="720"/>
        <w:jc w:val="both"/>
        <w:rPr>
          <w:bCs/>
          <w:sz w:val="28"/>
          <w:szCs w:val="28"/>
        </w:rPr>
      </w:pPr>
      <w:r>
        <w:rPr>
          <w:bCs/>
          <w:sz w:val="28"/>
          <w:szCs w:val="28"/>
        </w:rPr>
        <w:t>1.5. Консультирование по вопросам предоставления муниципальной услуги.</w:t>
      </w:r>
    </w:p>
    <w:p w:rsidR="00AD576C" w:rsidRDefault="00AD576C" w:rsidP="00AD576C">
      <w:pPr>
        <w:ind w:firstLine="720"/>
        <w:jc w:val="both"/>
        <w:rPr>
          <w:sz w:val="28"/>
          <w:szCs w:val="28"/>
        </w:rPr>
      </w:pPr>
      <w:bookmarkStart w:id="3" w:name="sub_10215"/>
      <w:bookmarkStart w:id="4" w:name="sub_10221"/>
      <w:r>
        <w:rPr>
          <w:sz w:val="28"/>
          <w:szCs w:val="28"/>
        </w:rPr>
        <w:t xml:space="preserve">1.5.1. Консультации (справки) по вопросам предоставления муниципальной услуги предоставляются специалистами уполномоченного органа и уполномоченных организаций. </w:t>
      </w:r>
      <w:bookmarkStart w:id="5" w:name="sub_10222"/>
      <w:bookmarkEnd w:id="4"/>
    </w:p>
    <w:p w:rsidR="00AD576C" w:rsidRDefault="00AD576C" w:rsidP="00AD576C">
      <w:pPr>
        <w:ind w:firstLine="720"/>
        <w:jc w:val="both"/>
        <w:rPr>
          <w:sz w:val="28"/>
          <w:szCs w:val="28"/>
        </w:rPr>
      </w:pPr>
      <w:bookmarkStart w:id="6" w:name="sub_10223"/>
      <w:bookmarkEnd w:id="5"/>
      <w:r>
        <w:rPr>
          <w:sz w:val="28"/>
          <w:szCs w:val="28"/>
        </w:rPr>
        <w:t>1.5.2. Консультирование получателей муниципальной услуги организуется путем:</w:t>
      </w:r>
    </w:p>
    <w:bookmarkEnd w:id="6"/>
    <w:p w:rsidR="00AD576C" w:rsidRDefault="00AD576C" w:rsidP="00AD576C">
      <w:pPr>
        <w:ind w:firstLine="720"/>
        <w:jc w:val="both"/>
        <w:rPr>
          <w:sz w:val="28"/>
          <w:szCs w:val="28"/>
        </w:rPr>
      </w:pPr>
      <w:r>
        <w:rPr>
          <w:sz w:val="28"/>
          <w:szCs w:val="28"/>
        </w:rPr>
        <w:t>индивидуального консультирования;</w:t>
      </w:r>
    </w:p>
    <w:p w:rsidR="00AD576C" w:rsidRDefault="00AD576C" w:rsidP="00AD576C">
      <w:pPr>
        <w:ind w:firstLine="720"/>
        <w:jc w:val="both"/>
        <w:rPr>
          <w:sz w:val="28"/>
          <w:szCs w:val="28"/>
        </w:rPr>
      </w:pPr>
      <w:r>
        <w:rPr>
          <w:sz w:val="28"/>
          <w:szCs w:val="28"/>
        </w:rPr>
        <w:t>публичного консультирования.</w:t>
      </w:r>
    </w:p>
    <w:p w:rsidR="00AD576C" w:rsidRDefault="00AD576C" w:rsidP="00AD576C">
      <w:pPr>
        <w:ind w:firstLine="720"/>
        <w:jc w:val="both"/>
        <w:rPr>
          <w:sz w:val="28"/>
          <w:szCs w:val="28"/>
        </w:rPr>
      </w:pPr>
      <w:bookmarkStart w:id="7" w:name="sub_10224"/>
      <w:r>
        <w:rPr>
          <w:sz w:val="28"/>
          <w:szCs w:val="28"/>
        </w:rPr>
        <w:lastRenderedPageBreak/>
        <w:t>1.5.3. При предоставлении муниципальной услуги предоставляются консультации по вопросам:</w:t>
      </w:r>
    </w:p>
    <w:bookmarkEnd w:id="7"/>
    <w:p w:rsidR="00AD576C" w:rsidRDefault="00AD576C" w:rsidP="00AD576C">
      <w:pPr>
        <w:ind w:firstLine="720"/>
        <w:jc w:val="both"/>
        <w:rPr>
          <w:sz w:val="28"/>
          <w:szCs w:val="28"/>
        </w:rPr>
      </w:pPr>
      <w:r>
        <w:rPr>
          <w:sz w:val="28"/>
          <w:szCs w:val="28"/>
        </w:rPr>
        <w:t>о местонахождении, контактных телефонах, адресе электронной почты (Интернет-сайтов) и режиме работы уполномоченного органа и уполномоченных организаций;</w:t>
      </w:r>
    </w:p>
    <w:p w:rsidR="00AD576C" w:rsidRDefault="00AD576C" w:rsidP="00AD576C">
      <w:pPr>
        <w:ind w:firstLine="720"/>
        <w:jc w:val="both"/>
        <w:rPr>
          <w:sz w:val="28"/>
          <w:szCs w:val="28"/>
        </w:rPr>
      </w:pPr>
      <w:r>
        <w:rPr>
          <w:sz w:val="28"/>
          <w:szCs w:val="28"/>
        </w:rPr>
        <w:t>о порядке оказания муниципальной услуги;</w:t>
      </w:r>
    </w:p>
    <w:p w:rsidR="00AD576C" w:rsidRDefault="00AD576C" w:rsidP="00AD576C">
      <w:pPr>
        <w:ind w:firstLine="720"/>
        <w:jc w:val="both"/>
        <w:rPr>
          <w:sz w:val="28"/>
          <w:szCs w:val="28"/>
        </w:rPr>
      </w:pPr>
      <w:r>
        <w:rPr>
          <w:sz w:val="28"/>
          <w:szCs w:val="28"/>
        </w:rPr>
        <w:t>о форме запроса на предоставление муниципальной услуги;</w:t>
      </w:r>
    </w:p>
    <w:p w:rsidR="00AD576C" w:rsidRDefault="00AD576C" w:rsidP="00AD576C">
      <w:pPr>
        <w:ind w:firstLine="720"/>
        <w:jc w:val="both"/>
        <w:rPr>
          <w:sz w:val="28"/>
          <w:szCs w:val="28"/>
        </w:rPr>
      </w:pPr>
      <w:r>
        <w:rPr>
          <w:sz w:val="28"/>
          <w:szCs w:val="28"/>
        </w:rPr>
        <w:t>об обжаловании действий (бездействия) специалистов уполномоченного органа или уполномоченных организаций.</w:t>
      </w:r>
    </w:p>
    <w:p w:rsidR="00AD576C" w:rsidRDefault="00AD576C" w:rsidP="00AD576C">
      <w:pPr>
        <w:ind w:firstLine="720"/>
        <w:jc w:val="both"/>
        <w:rPr>
          <w:sz w:val="28"/>
          <w:szCs w:val="28"/>
        </w:rPr>
      </w:pPr>
      <w:bookmarkStart w:id="8" w:name="sub_10225"/>
      <w:r>
        <w:rPr>
          <w:sz w:val="28"/>
          <w:szCs w:val="28"/>
        </w:rPr>
        <w:t>1.5.4. Консультирование проводится в письменной или устной форме.</w:t>
      </w:r>
    </w:p>
    <w:p w:rsidR="00AD576C" w:rsidRDefault="00AD576C" w:rsidP="00AD576C">
      <w:pPr>
        <w:ind w:firstLine="720"/>
        <w:jc w:val="both"/>
        <w:rPr>
          <w:sz w:val="28"/>
          <w:szCs w:val="28"/>
        </w:rPr>
      </w:pPr>
      <w:bookmarkStart w:id="9" w:name="sub_10226"/>
      <w:bookmarkEnd w:id="8"/>
      <w:r>
        <w:rPr>
          <w:sz w:val="28"/>
          <w:szCs w:val="28"/>
        </w:rPr>
        <w:t>1.5.5. Индивидуальное устное консультирование осуществляется при обращении получателя муниципальной услуги за консультацией лично либо по телефону.</w:t>
      </w:r>
    </w:p>
    <w:bookmarkEnd w:id="9"/>
    <w:p w:rsidR="00AD576C" w:rsidRDefault="00AD576C" w:rsidP="00AD576C">
      <w:pPr>
        <w:ind w:firstLine="720"/>
        <w:jc w:val="both"/>
        <w:rPr>
          <w:sz w:val="28"/>
          <w:szCs w:val="28"/>
        </w:rPr>
      </w:pPr>
      <w:r>
        <w:rPr>
          <w:sz w:val="28"/>
          <w:szCs w:val="28"/>
        </w:rPr>
        <w:t>Время получения ответа при индивидуальном устном консультировании не может превышать: по телефону - 7 минут, при личном обращении - 15 минут.</w:t>
      </w:r>
    </w:p>
    <w:p w:rsidR="00AD576C" w:rsidRDefault="00AD576C" w:rsidP="00AD576C">
      <w:pPr>
        <w:ind w:firstLine="720"/>
        <w:jc w:val="both"/>
        <w:rPr>
          <w:sz w:val="28"/>
          <w:szCs w:val="28"/>
        </w:rPr>
      </w:pPr>
      <w:r>
        <w:rPr>
          <w:sz w:val="28"/>
          <w:szCs w:val="28"/>
        </w:rPr>
        <w:t>1.5.6. При ответах на телефонные звонки и устные обращения получателей муниципальной услуги специалист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специалиста, принявшего телефонный звонок.</w:t>
      </w:r>
    </w:p>
    <w:bookmarkEnd w:id="3"/>
    <w:p w:rsidR="00AD576C" w:rsidRDefault="00AD576C" w:rsidP="00AD576C">
      <w:pPr>
        <w:ind w:firstLine="720"/>
        <w:jc w:val="both"/>
        <w:rPr>
          <w:sz w:val="28"/>
          <w:szCs w:val="28"/>
        </w:rPr>
      </w:pPr>
      <w:r>
        <w:rPr>
          <w:sz w:val="28"/>
          <w:szCs w:val="28"/>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AD576C" w:rsidRDefault="00AD576C" w:rsidP="00AD576C">
      <w:pPr>
        <w:ind w:firstLine="720"/>
        <w:jc w:val="both"/>
        <w:rPr>
          <w:sz w:val="28"/>
          <w:szCs w:val="28"/>
        </w:rPr>
      </w:pPr>
      <w:bookmarkStart w:id="10" w:name="sub_10218"/>
      <w:r>
        <w:rPr>
          <w:sz w:val="28"/>
          <w:szCs w:val="28"/>
        </w:rPr>
        <w:t>1.5.7. Письменные разъяснения предоставляются при наличии письменного обращения получателя муниципальной услуги.</w:t>
      </w:r>
    </w:p>
    <w:bookmarkEnd w:id="10"/>
    <w:p w:rsidR="00AD576C" w:rsidRDefault="00AD576C" w:rsidP="00AD576C">
      <w:pPr>
        <w:ind w:firstLine="720"/>
        <w:jc w:val="both"/>
        <w:rPr>
          <w:sz w:val="28"/>
          <w:szCs w:val="28"/>
        </w:rPr>
      </w:pPr>
      <w:r>
        <w:rPr>
          <w:sz w:val="28"/>
          <w:szCs w:val="28"/>
        </w:rPr>
        <w:lastRenderedPageBreak/>
        <w:t>Письменный ответ подписывает уполномоченное на данные действия должностное лицо уполномоченного органа или уполномоченных организаций, в нем указываются фамилия, инициалы и телефон исполнителя.</w:t>
      </w:r>
    </w:p>
    <w:p w:rsidR="00AD576C" w:rsidRDefault="00AD576C" w:rsidP="00AD576C">
      <w:pPr>
        <w:ind w:firstLine="720"/>
        <w:jc w:val="both"/>
        <w:rPr>
          <w:sz w:val="28"/>
          <w:szCs w:val="28"/>
        </w:rPr>
      </w:pPr>
      <w:r>
        <w:rPr>
          <w:sz w:val="28"/>
          <w:szCs w:val="28"/>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AD576C" w:rsidRDefault="00AD576C" w:rsidP="00AD576C">
      <w:pPr>
        <w:ind w:firstLine="720"/>
        <w:jc w:val="both"/>
        <w:rPr>
          <w:sz w:val="28"/>
          <w:szCs w:val="28"/>
        </w:rPr>
      </w:pPr>
      <w:bookmarkStart w:id="11" w:name="sub_10219"/>
      <w:r>
        <w:rPr>
          <w:sz w:val="28"/>
          <w:szCs w:val="28"/>
        </w:rPr>
        <w:t xml:space="preserve">1.5.8. При индивидуальном письменном консультировании ответ направляется получателю муниципальной услуги в течение 30 календарных дней со дня регистрации письменного обращения. </w:t>
      </w:r>
    </w:p>
    <w:p w:rsidR="00AD576C" w:rsidRDefault="00AD576C" w:rsidP="00AD576C">
      <w:pPr>
        <w:ind w:firstLine="720"/>
        <w:jc w:val="both"/>
        <w:rPr>
          <w:sz w:val="28"/>
          <w:szCs w:val="28"/>
        </w:rPr>
      </w:pPr>
      <w:bookmarkStart w:id="12" w:name="sub_10228"/>
      <w:bookmarkEnd w:id="11"/>
      <w:r>
        <w:rPr>
          <w:sz w:val="28"/>
          <w:szCs w:val="28"/>
        </w:rPr>
        <w:t>1.5.9.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AD576C" w:rsidRDefault="00AD576C" w:rsidP="00AD576C">
      <w:pPr>
        <w:ind w:firstLine="720"/>
        <w:jc w:val="both"/>
        <w:rPr>
          <w:sz w:val="28"/>
          <w:szCs w:val="28"/>
        </w:rPr>
      </w:pPr>
      <w:bookmarkStart w:id="13" w:name="sub_10229"/>
      <w:bookmarkEnd w:id="12"/>
      <w:r>
        <w:rPr>
          <w:sz w:val="28"/>
          <w:szCs w:val="28"/>
        </w:rPr>
        <w:t>1.5.10. Публичное письменное консультирование осуществляется путем публикации (размещения) информационных материалов в печатных СМИ и на Интернет-сайте.</w:t>
      </w:r>
    </w:p>
    <w:bookmarkEnd w:id="13"/>
    <w:p w:rsidR="00AD576C" w:rsidRDefault="00AD576C" w:rsidP="00AD576C">
      <w:pPr>
        <w:ind w:firstLine="720"/>
        <w:jc w:val="both"/>
        <w:rPr>
          <w:sz w:val="28"/>
          <w:szCs w:val="28"/>
        </w:rPr>
      </w:pPr>
      <w:r>
        <w:rPr>
          <w:sz w:val="28"/>
          <w:szCs w:val="28"/>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AD576C" w:rsidRDefault="00AD576C" w:rsidP="00AD576C">
      <w:pPr>
        <w:autoSpaceDE w:val="0"/>
        <w:ind w:firstLine="720"/>
        <w:jc w:val="both"/>
        <w:rPr>
          <w:sz w:val="28"/>
          <w:szCs w:val="28"/>
        </w:rPr>
      </w:pPr>
      <w:r>
        <w:rPr>
          <w:sz w:val="28"/>
          <w:szCs w:val="28"/>
        </w:rPr>
        <w:t>1.5.11. Консультации предоставляются на безвозмездной основе.</w:t>
      </w:r>
    </w:p>
    <w:p w:rsidR="00AD576C" w:rsidRDefault="00AD576C" w:rsidP="00AD576C">
      <w:pPr>
        <w:autoSpaceDE w:val="0"/>
        <w:ind w:firstLine="720"/>
        <w:jc w:val="center"/>
        <w:rPr>
          <w:sz w:val="28"/>
          <w:szCs w:val="28"/>
        </w:rPr>
      </w:pPr>
    </w:p>
    <w:p w:rsidR="00AD576C" w:rsidRDefault="00AD576C" w:rsidP="00AD576C">
      <w:pPr>
        <w:autoSpaceDE w:val="0"/>
        <w:ind w:firstLine="720"/>
        <w:jc w:val="center"/>
        <w:rPr>
          <w:sz w:val="28"/>
          <w:szCs w:val="28"/>
        </w:rPr>
      </w:pPr>
      <w:r>
        <w:rPr>
          <w:sz w:val="28"/>
          <w:szCs w:val="28"/>
        </w:rPr>
        <w:t>2. Стандарт предоставления муниципальной услуги</w:t>
      </w:r>
    </w:p>
    <w:p w:rsidR="00AD576C" w:rsidRDefault="00AD576C" w:rsidP="00AD576C">
      <w:pPr>
        <w:autoSpaceDE w:val="0"/>
        <w:ind w:firstLine="720"/>
        <w:jc w:val="center"/>
        <w:rPr>
          <w:sz w:val="28"/>
          <w:szCs w:val="28"/>
        </w:rPr>
      </w:pPr>
    </w:p>
    <w:p w:rsidR="00AD576C" w:rsidRDefault="00AD576C" w:rsidP="00AD576C">
      <w:pPr>
        <w:ind w:firstLine="708"/>
        <w:jc w:val="both"/>
        <w:rPr>
          <w:sz w:val="28"/>
          <w:szCs w:val="28"/>
        </w:rPr>
      </w:pPr>
      <w:r>
        <w:rPr>
          <w:sz w:val="28"/>
          <w:szCs w:val="28"/>
        </w:rP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D576C" w:rsidRDefault="00AD576C" w:rsidP="00AD576C">
      <w:pPr>
        <w:jc w:val="both"/>
        <w:rPr>
          <w:sz w:val="28"/>
          <w:szCs w:val="28"/>
        </w:rPr>
      </w:pPr>
      <w:r>
        <w:rPr>
          <w:sz w:val="28"/>
          <w:szCs w:val="28"/>
        </w:rPr>
        <w:tab/>
        <w:t>2.2. Муниципальная услуга предоставляется уполномоченным органом, уполномоченными организациями.</w:t>
      </w:r>
    </w:p>
    <w:p w:rsidR="00AD576C" w:rsidRDefault="00AD576C" w:rsidP="00AD576C">
      <w:pPr>
        <w:jc w:val="both"/>
        <w:rPr>
          <w:sz w:val="28"/>
          <w:szCs w:val="28"/>
        </w:rPr>
      </w:pPr>
      <w:r>
        <w:rPr>
          <w:sz w:val="28"/>
          <w:szCs w:val="28"/>
        </w:rPr>
        <w:lastRenderedPageBreak/>
        <w:tab/>
        <w:t xml:space="preserve">2.3. Результатом предоставления муниципальной услуги является получение пользователем </w:t>
      </w:r>
      <w:r>
        <w:rPr>
          <w:bCs/>
          <w:sz w:val="28"/>
          <w:szCs w:val="28"/>
        </w:rPr>
        <w:t>информации</w:t>
      </w:r>
      <w:r>
        <w:rPr>
          <w:sz w:val="28"/>
          <w:szCs w:val="28"/>
        </w:rPr>
        <w:t xml:space="preserve">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AD576C" w:rsidRDefault="00AD576C" w:rsidP="00AD576C">
      <w:pPr>
        <w:ind w:firstLine="708"/>
        <w:jc w:val="both"/>
        <w:rPr>
          <w:sz w:val="28"/>
          <w:szCs w:val="28"/>
        </w:rPr>
      </w:pPr>
      <w:r>
        <w:rPr>
          <w:sz w:val="28"/>
          <w:szCs w:val="28"/>
        </w:rPr>
        <w:t xml:space="preserve">2.4. Предоставление муниципальной услуги осуществляется: </w:t>
      </w:r>
    </w:p>
    <w:p w:rsidR="00AD576C" w:rsidRDefault="00AD576C" w:rsidP="00AD576C">
      <w:pPr>
        <w:autoSpaceDE w:val="0"/>
        <w:ind w:firstLine="720"/>
        <w:jc w:val="both"/>
        <w:rPr>
          <w:sz w:val="28"/>
          <w:szCs w:val="28"/>
        </w:rPr>
      </w:pPr>
      <w:r>
        <w:rPr>
          <w:sz w:val="28"/>
          <w:szCs w:val="28"/>
        </w:rPr>
        <w:t>- при обращении в форме личного посещения уполномоченного органа или уполномоченных организаций, телефонного обращения в течение одного рабочего дня;</w:t>
      </w:r>
    </w:p>
    <w:p w:rsidR="00AD576C" w:rsidRDefault="00AD576C" w:rsidP="00AD576C">
      <w:pPr>
        <w:autoSpaceDE w:val="0"/>
        <w:ind w:firstLine="720"/>
        <w:jc w:val="both"/>
        <w:rPr>
          <w:sz w:val="28"/>
          <w:szCs w:val="28"/>
        </w:rPr>
      </w:pPr>
      <w:r>
        <w:rPr>
          <w:sz w:val="28"/>
          <w:szCs w:val="28"/>
        </w:rPr>
        <w:t>- при письменном обращение в форме почтового отправления или электронном обращении в течение пяти рабочих дней  со дня регистрации запроса.</w:t>
      </w:r>
    </w:p>
    <w:p w:rsidR="00AD576C" w:rsidRDefault="00AD576C" w:rsidP="00AD576C">
      <w:pPr>
        <w:autoSpaceDE w:val="0"/>
        <w:ind w:firstLine="720"/>
        <w:jc w:val="both"/>
        <w:rPr>
          <w:sz w:val="28"/>
          <w:szCs w:val="28"/>
        </w:rPr>
      </w:pPr>
      <w:r>
        <w:rPr>
          <w:sz w:val="28"/>
          <w:szCs w:val="28"/>
        </w:rPr>
        <w:t>2.5. Правовыми основаниями для предоставления муниципальной услуги являются:</w:t>
      </w:r>
    </w:p>
    <w:p w:rsidR="00AD576C" w:rsidRDefault="00AD576C" w:rsidP="00AD576C">
      <w:pPr>
        <w:autoSpaceDE w:val="0"/>
        <w:ind w:firstLine="720"/>
        <w:jc w:val="both"/>
        <w:rPr>
          <w:sz w:val="28"/>
          <w:szCs w:val="28"/>
        </w:rPr>
      </w:pPr>
      <w:r>
        <w:rPr>
          <w:sz w:val="28"/>
          <w:szCs w:val="28"/>
        </w:rPr>
        <w:t>- Конституция Российской Федерации;</w:t>
      </w:r>
    </w:p>
    <w:p w:rsidR="00AD576C" w:rsidRDefault="00AD576C" w:rsidP="00AD576C">
      <w:pPr>
        <w:autoSpaceDE w:val="0"/>
        <w:ind w:firstLine="720"/>
        <w:jc w:val="both"/>
        <w:rPr>
          <w:sz w:val="28"/>
          <w:szCs w:val="28"/>
        </w:rPr>
      </w:pPr>
      <w:r>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D576C" w:rsidRDefault="00AD576C" w:rsidP="00AD576C">
      <w:pPr>
        <w:jc w:val="both"/>
        <w:rPr>
          <w:sz w:val="28"/>
          <w:szCs w:val="28"/>
        </w:rPr>
      </w:pPr>
      <w:r>
        <w:rPr>
          <w:sz w:val="28"/>
          <w:szCs w:val="28"/>
        </w:rPr>
        <w:tab/>
        <w:t>- Федеральный закон от 06.10.2003 № 131-ФЗ «Об общих принципах организации местного самоуправления в Российской Федерации»;</w:t>
      </w:r>
    </w:p>
    <w:p w:rsidR="00AD576C" w:rsidRDefault="00AD576C" w:rsidP="00AD576C">
      <w:pPr>
        <w:jc w:val="both"/>
        <w:rPr>
          <w:sz w:val="28"/>
          <w:szCs w:val="28"/>
        </w:rPr>
      </w:pPr>
      <w:r>
        <w:rPr>
          <w:sz w:val="28"/>
          <w:szCs w:val="28"/>
        </w:rPr>
        <w:tab/>
        <w:t>- 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D576C" w:rsidRDefault="00AD576C" w:rsidP="00AD576C">
      <w:pPr>
        <w:jc w:val="both"/>
        <w:rPr>
          <w:sz w:val="28"/>
          <w:szCs w:val="28"/>
        </w:rPr>
      </w:pPr>
      <w:r>
        <w:rPr>
          <w:sz w:val="28"/>
          <w:szCs w:val="28"/>
        </w:rPr>
        <w:tab/>
        <w:t>- Закон Российской Федерации от 09.10.1992  № 3612-1 «Основы законодательства Российской Федерации о культуре»;</w:t>
      </w:r>
    </w:p>
    <w:p w:rsidR="00AD576C" w:rsidRDefault="00AD576C" w:rsidP="00AD576C">
      <w:pPr>
        <w:jc w:val="both"/>
        <w:rPr>
          <w:sz w:val="28"/>
          <w:szCs w:val="28"/>
        </w:rPr>
      </w:pPr>
      <w:r>
        <w:rPr>
          <w:sz w:val="28"/>
          <w:szCs w:val="28"/>
        </w:rPr>
        <w:t xml:space="preserve">          - Устав  города Тамбова;</w:t>
      </w:r>
    </w:p>
    <w:p w:rsidR="00AD576C" w:rsidRDefault="00AD576C" w:rsidP="00AD576C">
      <w:pPr>
        <w:ind w:firstLine="708"/>
        <w:jc w:val="both"/>
        <w:rPr>
          <w:sz w:val="28"/>
          <w:szCs w:val="28"/>
        </w:rPr>
      </w:pPr>
      <w:r>
        <w:rPr>
          <w:sz w:val="28"/>
          <w:szCs w:val="28"/>
        </w:rPr>
        <w:t xml:space="preserve">- постановление администрации города Тамбова от 10.11.2010 № 9614 «Об утверждении Порядка разработки и утверждения административных </w:t>
      </w:r>
      <w:r>
        <w:rPr>
          <w:sz w:val="28"/>
          <w:szCs w:val="28"/>
        </w:rPr>
        <w:lastRenderedPageBreak/>
        <w:t>регламентов предоставления муниципальных услуг на территории городского округа – города Тамбов»;</w:t>
      </w:r>
    </w:p>
    <w:p w:rsidR="00AD576C" w:rsidRDefault="00AD576C" w:rsidP="00AD576C">
      <w:pPr>
        <w:ind w:firstLine="708"/>
        <w:jc w:val="both"/>
        <w:rPr>
          <w:sz w:val="28"/>
          <w:szCs w:val="28"/>
        </w:rPr>
      </w:pPr>
      <w:r>
        <w:rPr>
          <w:sz w:val="28"/>
          <w:szCs w:val="28"/>
        </w:rPr>
        <w:t>- иные нормативные правовые акты Российской Федерации, Тамбовской области и органов местного самоуправления.</w:t>
      </w:r>
    </w:p>
    <w:p w:rsidR="00AD576C" w:rsidRDefault="00AD576C" w:rsidP="00AD576C">
      <w:pPr>
        <w:autoSpaceDE w:val="0"/>
        <w:ind w:firstLine="720"/>
        <w:jc w:val="both"/>
        <w:rPr>
          <w:sz w:val="28"/>
          <w:szCs w:val="28"/>
        </w:rPr>
      </w:pPr>
      <w:r>
        <w:rPr>
          <w:sz w:val="28"/>
          <w:szCs w:val="28"/>
        </w:rPr>
        <w:t xml:space="preserve">2.6.  Для   получения   муниципальной   услуги в письменном виде заявитель предоставляет запрос в уполномоченный орган или уполномоченные организации по форме, согласно приложению № 3 к настоящему Административному регламенту.  </w:t>
      </w:r>
    </w:p>
    <w:p w:rsidR="00AD576C" w:rsidRDefault="00AD576C" w:rsidP="00AD576C">
      <w:pPr>
        <w:autoSpaceDE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AD576C" w:rsidRDefault="00AD576C" w:rsidP="00AD576C">
      <w:pPr>
        <w:autoSpaceDE w:val="0"/>
        <w:ind w:firstLine="720"/>
        <w:jc w:val="both"/>
        <w:rPr>
          <w:sz w:val="28"/>
          <w:szCs w:val="28"/>
        </w:rPr>
      </w:pPr>
      <w:r>
        <w:rPr>
          <w:sz w:val="28"/>
          <w:szCs w:val="28"/>
        </w:rPr>
        <w:t>Для получения  муниципальной   услуги в устной форме заявителю предоставление документов не требуется.</w:t>
      </w:r>
    </w:p>
    <w:bookmarkEnd w:id="2"/>
    <w:p w:rsidR="00AD576C" w:rsidRDefault="00AD576C" w:rsidP="00AD576C">
      <w:pPr>
        <w:autoSpaceDE w:val="0"/>
        <w:jc w:val="both"/>
        <w:rPr>
          <w:bCs/>
          <w:sz w:val="28"/>
          <w:szCs w:val="28"/>
        </w:rPr>
      </w:pPr>
      <w:r>
        <w:rPr>
          <w:bCs/>
          <w:sz w:val="28"/>
          <w:szCs w:val="28"/>
        </w:rPr>
        <w:tab/>
        <w:t>2.7. Перечень оснований для отказа в приеме запроса:</w:t>
      </w:r>
    </w:p>
    <w:p w:rsidR="00AD576C" w:rsidRDefault="00AD576C" w:rsidP="00AD576C">
      <w:pPr>
        <w:autoSpaceDE w:val="0"/>
        <w:ind w:firstLine="720"/>
        <w:jc w:val="both"/>
        <w:rPr>
          <w:sz w:val="28"/>
          <w:szCs w:val="28"/>
        </w:rPr>
      </w:pPr>
      <w:r>
        <w:rPr>
          <w:sz w:val="28"/>
          <w:szCs w:val="28"/>
        </w:rPr>
        <w:t>- не поддающиеся прочтению запросы;</w:t>
      </w:r>
    </w:p>
    <w:p w:rsidR="00AD576C" w:rsidRDefault="00AD576C" w:rsidP="00AD576C">
      <w:pPr>
        <w:autoSpaceDE w:val="0"/>
        <w:ind w:firstLine="720"/>
        <w:jc w:val="both"/>
        <w:rPr>
          <w:sz w:val="28"/>
          <w:szCs w:val="28"/>
        </w:rPr>
      </w:pPr>
      <w:r>
        <w:rPr>
          <w:sz w:val="28"/>
          <w:szCs w:val="28"/>
        </w:rPr>
        <w:t>- запросы, содержащие ненормативную лексику и оскорбительные высказывания.</w:t>
      </w:r>
    </w:p>
    <w:p w:rsidR="00AD576C" w:rsidRDefault="00AD576C" w:rsidP="00AD576C">
      <w:pPr>
        <w:autoSpaceDE w:val="0"/>
        <w:ind w:firstLine="720"/>
        <w:jc w:val="both"/>
        <w:rPr>
          <w:sz w:val="28"/>
          <w:szCs w:val="28"/>
        </w:rPr>
      </w:pPr>
      <w:r>
        <w:rPr>
          <w:sz w:val="28"/>
          <w:szCs w:val="28"/>
        </w:rPr>
        <w:t>2.8. Предоставление муниципальной услуги осуществляется бесплатно.</w:t>
      </w:r>
    </w:p>
    <w:p w:rsidR="00AD576C" w:rsidRDefault="00AD576C" w:rsidP="00AD576C">
      <w:pPr>
        <w:ind w:firstLine="708"/>
        <w:jc w:val="both"/>
        <w:rPr>
          <w:sz w:val="28"/>
          <w:szCs w:val="28"/>
        </w:rPr>
      </w:pPr>
      <w:r>
        <w:rPr>
          <w:sz w:val="28"/>
          <w:szCs w:val="28"/>
        </w:rPr>
        <w:t>2.9. Время ожидания пользователя в очереди при подаче запроса о предоставлении муниципальной услуги и при получении результата не должно превышать 20 минут.</w:t>
      </w:r>
    </w:p>
    <w:p w:rsidR="00AD576C" w:rsidRDefault="00AD576C" w:rsidP="00AD576C">
      <w:pPr>
        <w:ind w:firstLine="720"/>
        <w:jc w:val="both"/>
        <w:rPr>
          <w:color w:val="000000"/>
          <w:sz w:val="28"/>
          <w:szCs w:val="28"/>
        </w:rPr>
      </w:pPr>
      <w:r>
        <w:rPr>
          <w:sz w:val="28"/>
          <w:szCs w:val="28"/>
        </w:rPr>
        <w:t xml:space="preserve">2.10. </w:t>
      </w:r>
      <w:r>
        <w:rPr>
          <w:color w:val="000000"/>
          <w:sz w:val="28"/>
          <w:szCs w:val="28"/>
        </w:rPr>
        <w:t>Запросы регистрируются в течение 10 минут с момента поступления.</w:t>
      </w:r>
    </w:p>
    <w:p w:rsidR="00AD576C" w:rsidRDefault="00AD576C" w:rsidP="00AD576C">
      <w:pPr>
        <w:ind w:firstLine="708"/>
        <w:jc w:val="both"/>
        <w:rPr>
          <w:sz w:val="28"/>
          <w:szCs w:val="28"/>
        </w:rPr>
      </w:pPr>
      <w:r>
        <w:rPr>
          <w:sz w:val="28"/>
          <w:szCs w:val="28"/>
        </w:rPr>
        <w:lastRenderedPageBreak/>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76C" w:rsidRDefault="00AD576C" w:rsidP="00AD576C">
      <w:pPr>
        <w:ind w:firstLine="708"/>
        <w:jc w:val="both"/>
        <w:rPr>
          <w:sz w:val="28"/>
          <w:szCs w:val="28"/>
        </w:rPr>
      </w:pPr>
      <w:r>
        <w:rPr>
          <w:sz w:val="28"/>
          <w:szCs w:val="28"/>
        </w:rPr>
        <w:t xml:space="preserve">2.11.1. Требования к оформлению входа в здание </w:t>
      </w:r>
    </w:p>
    <w:p w:rsidR="00AD576C" w:rsidRDefault="00AD576C" w:rsidP="00AD576C">
      <w:pPr>
        <w:ind w:firstLine="708"/>
        <w:jc w:val="both"/>
        <w:rPr>
          <w:sz w:val="28"/>
          <w:szCs w:val="28"/>
        </w:rPr>
      </w:pPr>
      <w:r>
        <w:rPr>
          <w:sz w:val="28"/>
          <w:szCs w:val="28"/>
        </w:rPr>
        <w:t xml:space="preserve">Вход в здание должен быть оборудован информационной табличкой (вывеской), содержащей следующую информацию об уполномоченном органе: </w:t>
      </w:r>
    </w:p>
    <w:p w:rsidR="00AD576C" w:rsidRDefault="00AD576C" w:rsidP="00AD576C">
      <w:pPr>
        <w:ind w:firstLine="708"/>
        <w:jc w:val="both"/>
        <w:rPr>
          <w:sz w:val="28"/>
          <w:szCs w:val="28"/>
        </w:rPr>
      </w:pPr>
      <w:r>
        <w:rPr>
          <w:sz w:val="28"/>
          <w:szCs w:val="28"/>
        </w:rPr>
        <w:t>наименование;</w:t>
      </w:r>
    </w:p>
    <w:p w:rsidR="00AD576C" w:rsidRDefault="00AD576C" w:rsidP="00AD576C">
      <w:pPr>
        <w:ind w:firstLine="708"/>
        <w:jc w:val="both"/>
        <w:rPr>
          <w:sz w:val="28"/>
          <w:szCs w:val="28"/>
        </w:rPr>
      </w:pPr>
      <w:r>
        <w:rPr>
          <w:sz w:val="28"/>
          <w:szCs w:val="28"/>
        </w:rPr>
        <w:t>место нахождения;</w:t>
      </w:r>
    </w:p>
    <w:p w:rsidR="00AD576C" w:rsidRDefault="00AD576C" w:rsidP="00AD576C">
      <w:pPr>
        <w:ind w:firstLine="708"/>
        <w:jc w:val="both"/>
        <w:rPr>
          <w:sz w:val="28"/>
          <w:szCs w:val="28"/>
        </w:rPr>
      </w:pPr>
      <w:r>
        <w:rPr>
          <w:sz w:val="28"/>
          <w:szCs w:val="28"/>
        </w:rPr>
        <w:t>режим работы.</w:t>
      </w:r>
    </w:p>
    <w:p w:rsidR="00AD576C" w:rsidRDefault="00AD576C" w:rsidP="00AD576C">
      <w:pPr>
        <w:ind w:firstLine="708"/>
        <w:jc w:val="both"/>
        <w:rPr>
          <w:sz w:val="28"/>
          <w:szCs w:val="28"/>
        </w:rPr>
      </w:pPr>
      <w:r>
        <w:rPr>
          <w:sz w:val="28"/>
          <w:szCs w:val="28"/>
        </w:rPr>
        <w:t>Вход и выход из помещений оборудуются соответствующими указателями.</w:t>
      </w:r>
    </w:p>
    <w:p w:rsidR="00AD576C" w:rsidRDefault="00AD576C" w:rsidP="00AD576C">
      <w:pPr>
        <w:ind w:firstLine="708"/>
        <w:jc w:val="both"/>
        <w:rPr>
          <w:sz w:val="28"/>
          <w:szCs w:val="28"/>
        </w:rPr>
      </w:pPr>
      <w:r>
        <w:rPr>
          <w:sz w:val="28"/>
          <w:szCs w:val="28"/>
        </w:rPr>
        <w:t>2.11.2. Требования к присутственным местам</w:t>
      </w:r>
    </w:p>
    <w:p w:rsidR="00AD576C" w:rsidRDefault="00AD576C" w:rsidP="00AD576C">
      <w:pPr>
        <w:ind w:firstLine="708"/>
        <w:jc w:val="both"/>
        <w:rPr>
          <w:sz w:val="28"/>
          <w:szCs w:val="28"/>
        </w:rPr>
      </w:pPr>
      <w:r>
        <w:rPr>
          <w:sz w:val="28"/>
          <w:szCs w:val="28"/>
        </w:rPr>
        <w:t>Прием получателей муниципальной услуги осуществляется в специально выделенных для этих целей помещениях (присутственных местах).</w:t>
      </w:r>
    </w:p>
    <w:p w:rsidR="00AD576C" w:rsidRDefault="00AD576C" w:rsidP="00AD576C">
      <w:pPr>
        <w:ind w:firstLine="708"/>
        <w:jc w:val="both"/>
        <w:rPr>
          <w:sz w:val="28"/>
          <w:szCs w:val="28"/>
        </w:rPr>
      </w:pPr>
      <w:r>
        <w:rPr>
          <w:sz w:val="28"/>
          <w:szCs w:val="28"/>
        </w:rPr>
        <w:t>Помещения для предоставления муниципальной услуги, как правило, размещаются на нижних этажах зданий.</w:t>
      </w:r>
    </w:p>
    <w:p w:rsidR="00AD576C" w:rsidRDefault="00AD576C" w:rsidP="00AD576C">
      <w:pPr>
        <w:ind w:firstLine="708"/>
        <w:jc w:val="both"/>
        <w:rPr>
          <w:sz w:val="28"/>
          <w:szCs w:val="28"/>
        </w:rPr>
      </w:pPr>
      <w:r>
        <w:rPr>
          <w:sz w:val="28"/>
          <w:szCs w:val="28"/>
        </w:rPr>
        <w:t>Присутственные места включают места для ожидания, информирования и приема получателей муниципальной услуги.</w:t>
      </w:r>
    </w:p>
    <w:p w:rsidR="00AD576C" w:rsidRDefault="00AD576C" w:rsidP="00AD576C">
      <w:pPr>
        <w:ind w:firstLine="708"/>
        <w:jc w:val="both"/>
        <w:rPr>
          <w:sz w:val="28"/>
          <w:szCs w:val="28"/>
        </w:rPr>
      </w:pPr>
      <w:r>
        <w:rPr>
          <w:sz w:val="28"/>
          <w:szCs w:val="28"/>
        </w:rPr>
        <w:t>У входа в каждое из помещений размещается табличка с наименованием помещения.</w:t>
      </w:r>
    </w:p>
    <w:p w:rsidR="00AD576C" w:rsidRDefault="00AD576C" w:rsidP="00AD576C">
      <w:pPr>
        <w:ind w:firstLine="708"/>
        <w:jc w:val="both"/>
        <w:rPr>
          <w:sz w:val="28"/>
          <w:szCs w:val="28"/>
        </w:rPr>
      </w:pPr>
      <w:r>
        <w:rPr>
          <w:sz w:val="28"/>
          <w:szCs w:val="28"/>
        </w:rPr>
        <w:t>В месте предоставления услуги должен быть туалет со свободным доступом к нему в рабочее время, в период с октября по май должен работать гардероб либо размещаться специальные напольные и (или) настенные вешалки для одежды.</w:t>
      </w:r>
    </w:p>
    <w:p w:rsidR="00AD576C" w:rsidRDefault="00AD576C" w:rsidP="00AD576C">
      <w:pPr>
        <w:ind w:firstLine="708"/>
        <w:jc w:val="both"/>
        <w:rPr>
          <w:sz w:val="28"/>
          <w:szCs w:val="28"/>
        </w:rPr>
      </w:pPr>
      <w:r>
        <w:rPr>
          <w:sz w:val="28"/>
          <w:szCs w:val="28"/>
        </w:rPr>
        <w:t>2.11.3. Требования к местам для информирования</w:t>
      </w:r>
    </w:p>
    <w:p w:rsidR="00AD576C" w:rsidRDefault="00AD576C" w:rsidP="00AD576C">
      <w:pPr>
        <w:ind w:firstLine="708"/>
        <w:jc w:val="both"/>
        <w:rPr>
          <w:sz w:val="28"/>
          <w:szCs w:val="28"/>
        </w:rPr>
      </w:pPr>
      <w:r>
        <w:rPr>
          <w:sz w:val="28"/>
          <w:szCs w:val="28"/>
        </w:rPr>
        <w:lastRenderedPageBreak/>
        <w:t>Места информирования, предназначенные для ознакомления получателей муниципальной услуги с информационными материалами, оборудуются:</w:t>
      </w:r>
    </w:p>
    <w:p w:rsidR="00AD576C" w:rsidRDefault="00AD576C" w:rsidP="00AD576C">
      <w:pPr>
        <w:ind w:firstLine="708"/>
        <w:jc w:val="both"/>
        <w:rPr>
          <w:sz w:val="28"/>
          <w:szCs w:val="28"/>
        </w:rPr>
      </w:pPr>
      <w:r>
        <w:rPr>
          <w:sz w:val="28"/>
          <w:szCs w:val="28"/>
        </w:rPr>
        <w:t>информационными стендами;</w:t>
      </w:r>
    </w:p>
    <w:p w:rsidR="00AD576C" w:rsidRDefault="00AD576C" w:rsidP="00AD576C">
      <w:pPr>
        <w:ind w:firstLine="708"/>
        <w:jc w:val="both"/>
        <w:rPr>
          <w:sz w:val="28"/>
          <w:szCs w:val="28"/>
        </w:rPr>
      </w:pPr>
      <w:r>
        <w:rPr>
          <w:sz w:val="28"/>
          <w:szCs w:val="28"/>
        </w:rPr>
        <w:t>стульями и столами (стойками) для письма.</w:t>
      </w:r>
    </w:p>
    <w:p w:rsidR="00AD576C" w:rsidRDefault="00AD576C" w:rsidP="00AD576C">
      <w:pPr>
        <w:ind w:firstLine="708"/>
        <w:jc w:val="both"/>
        <w:rPr>
          <w:sz w:val="28"/>
          <w:szCs w:val="28"/>
        </w:rPr>
      </w:pPr>
      <w:r>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в передвижении, в том числе, инвалидам-колясочникам.</w:t>
      </w:r>
    </w:p>
    <w:p w:rsidR="00AD576C" w:rsidRDefault="00AD576C" w:rsidP="00AD576C">
      <w:pPr>
        <w:ind w:firstLine="708"/>
        <w:jc w:val="both"/>
        <w:rPr>
          <w:sz w:val="28"/>
          <w:szCs w:val="28"/>
        </w:rPr>
      </w:pPr>
      <w:r>
        <w:rPr>
          <w:sz w:val="28"/>
          <w:szCs w:val="28"/>
        </w:rPr>
        <w:t>2.11.4. Требования к местам для ожидания</w:t>
      </w:r>
    </w:p>
    <w:p w:rsidR="00AD576C" w:rsidRDefault="00AD576C" w:rsidP="00AD576C">
      <w:pPr>
        <w:ind w:firstLine="708"/>
        <w:jc w:val="both"/>
        <w:rPr>
          <w:sz w:val="28"/>
          <w:szCs w:val="28"/>
        </w:rPr>
      </w:pPr>
      <w:r>
        <w:rPr>
          <w:sz w:val="28"/>
          <w:szCs w:val="28"/>
        </w:rPr>
        <w:t>Места ожидания должны соответствовать комфортным условиям для получателей услуг, должны быть оборудованы сидячими местами для посетителей, должны быть обеспечены ручками и бумагой.</w:t>
      </w:r>
    </w:p>
    <w:p w:rsidR="00AD576C" w:rsidRDefault="00AD576C" w:rsidP="00AD576C">
      <w:pPr>
        <w:ind w:firstLine="708"/>
        <w:jc w:val="both"/>
        <w:rPr>
          <w:sz w:val="28"/>
          <w:szCs w:val="28"/>
        </w:rPr>
      </w:pPr>
      <w:r>
        <w:rPr>
          <w:sz w:val="28"/>
          <w:szCs w:val="28"/>
        </w:rPr>
        <w:t xml:space="preserve">2.11.5. Требования к местам приема получателей муниципальной услуги </w:t>
      </w:r>
    </w:p>
    <w:p w:rsidR="00AD576C" w:rsidRDefault="00AD576C" w:rsidP="00AD576C">
      <w:pPr>
        <w:ind w:firstLine="708"/>
        <w:jc w:val="both"/>
        <w:rPr>
          <w:sz w:val="28"/>
          <w:szCs w:val="28"/>
        </w:rPr>
      </w:pPr>
      <w:r>
        <w:rPr>
          <w:sz w:val="28"/>
          <w:szCs w:val="28"/>
        </w:rPr>
        <w:t>Кабинеты приема заявителей должны быть оборудованы информационными табличками (вывесками) с указанием:</w:t>
      </w:r>
    </w:p>
    <w:p w:rsidR="00AD576C" w:rsidRDefault="00AD576C" w:rsidP="00AD576C">
      <w:pPr>
        <w:ind w:firstLine="708"/>
        <w:jc w:val="both"/>
        <w:rPr>
          <w:sz w:val="28"/>
          <w:szCs w:val="28"/>
        </w:rPr>
      </w:pPr>
      <w:r>
        <w:rPr>
          <w:sz w:val="28"/>
          <w:szCs w:val="28"/>
        </w:rPr>
        <w:t>номера и названия кабинета;</w:t>
      </w:r>
    </w:p>
    <w:p w:rsidR="00AD576C" w:rsidRDefault="00AD576C" w:rsidP="00AD576C">
      <w:pPr>
        <w:ind w:firstLine="708"/>
        <w:jc w:val="both"/>
        <w:rPr>
          <w:sz w:val="28"/>
          <w:szCs w:val="28"/>
        </w:rPr>
      </w:pPr>
      <w:r>
        <w:rPr>
          <w:sz w:val="28"/>
          <w:szCs w:val="28"/>
        </w:rPr>
        <w:t>фамилии, имени, отчества и должности лица, осуществляющего прием;</w:t>
      </w:r>
    </w:p>
    <w:p w:rsidR="00AD576C" w:rsidRDefault="00AD576C" w:rsidP="00AD576C">
      <w:pPr>
        <w:ind w:firstLine="708"/>
        <w:jc w:val="both"/>
        <w:rPr>
          <w:sz w:val="28"/>
          <w:szCs w:val="28"/>
        </w:rPr>
      </w:pPr>
      <w:r>
        <w:rPr>
          <w:sz w:val="28"/>
          <w:szCs w:val="28"/>
        </w:rPr>
        <w:t>времени перерыва на обед.</w:t>
      </w:r>
    </w:p>
    <w:p w:rsidR="00AD576C" w:rsidRDefault="00AD576C" w:rsidP="00AD576C">
      <w:pPr>
        <w:ind w:firstLine="708"/>
        <w:jc w:val="both"/>
        <w:rPr>
          <w:sz w:val="28"/>
          <w:szCs w:val="28"/>
        </w:rPr>
      </w:pPr>
      <w:r>
        <w:rPr>
          <w:sz w:val="28"/>
          <w:szCs w:val="28"/>
        </w:rPr>
        <w:t>Место для приема посетителя должно быть снабжено стулом, иметь место для письма и размещения документов.</w:t>
      </w:r>
    </w:p>
    <w:p w:rsidR="00AD576C" w:rsidRDefault="00AD576C" w:rsidP="00AD576C">
      <w:pPr>
        <w:ind w:firstLine="708"/>
        <w:jc w:val="both"/>
        <w:rPr>
          <w:sz w:val="28"/>
          <w:szCs w:val="28"/>
        </w:rPr>
      </w:pPr>
      <w:r>
        <w:rPr>
          <w:sz w:val="28"/>
          <w:szCs w:val="28"/>
        </w:rPr>
        <w:t xml:space="preserve">Рабочее место специалиста, осуществляющего прием,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AD576C" w:rsidRDefault="00AD576C" w:rsidP="00AD576C">
      <w:pPr>
        <w:ind w:firstLine="708"/>
        <w:jc w:val="both"/>
        <w:rPr>
          <w:sz w:val="28"/>
          <w:szCs w:val="28"/>
        </w:rPr>
      </w:pPr>
      <w:r>
        <w:rPr>
          <w:sz w:val="28"/>
          <w:szCs w:val="28"/>
        </w:rPr>
        <w:t>2.12. Показатели доступности и качества муниципальных услуг</w:t>
      </w:r>
    </w:p>
    <w:p w:rsidR="00AD576C" w:rsidRDefault="00AD576C" w:rsidP="00AD576C">
      <w:pPr>
        <w:ind w:firstLine="708"/>
        <w:jc w:val="both"/>
        <w:rPr>
          <w:sz w:val="28"/>
          <w:szCs w:val="28"/>
        </w:rPr>
      </w:pPr>
      <w:r>
        <w:rPr>
          <w:sz w:val="28"/>
          <w:szCs w:val="28"/>
        </w:rPr>
        <w:t>2.12.1. Количественным показателем доступности муниципальной услуги является время ожидания при получении услуги.</w:t>
      </w:r>
    </w:p>
    <w:p w:rsidR="00AD576C" w:rsidRDefault="00AD576C" w:rsidP="00AD576C">
      <w:pPr>
        <w:ind w:firstLine="708"/>
        <w:jc w:val="both"/>
        <w:rPr>
          <w:sz w:val="28"/>
          <w:szCs w:val="28"/>
        </w:rPr>
      </w:pPr>
      <w:r>
        <w:rPr>
          <w:sz w:val="28"/>
          <w:szCs w:val="28"/>
        </w:rPr>
        <w:t>2.12.2. Качественными показателями доступности муниципальной услуги являются:</w:t>
      </w:r>
    </w:p>
    <w:p w:rsidR="00AD576C" w:rsidRDefault="00AD576C" w:rsidP="00AD57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правдивость (достоверность) информации о предоставляемой услуге;</w:t>
      </w:r>
    </w:p>
    <w:p w:rsidR="00AD576C" w:rsidRDefault="00AD576C" w:rsidP="00AD57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услуги;</w:t>
      </w:r>
    </w:p>
    <w:p w:rsidR="00AD576C" w:rsidRDefault="00AD576C" w:rsidP="00AD576C">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простота и ясность изложения информационных и инструктивных документов.</w:t>
      </w:r>
    </w:p>
    <w:p w:rsidR="00AD576C" w:rsidRDefault="00AD576C" w:rsidP="00AD576C">
      <w:pPr>
        <w:ind w:firstLine="708"/>
        <w:jc w:val="both"/>
        <w:rPr>
          <w:sz w:val="28"/>
          <w:szCs w:val="28"/>
        </w:rPr>
      </w:pPr>
      <w:r>
        <w:rPr>
          <w:sz w:val="28"/>
          <w:szCs w:val="28"/>
        </w:rPr>
        <w:t>2.12.3. Количественными показателями качества муниципальной услуги являются:</w:t>
      </w:r>
    </w:p>
    <w:p w:rsidR="00AD576C" w:rsidRDefault="00AD576C" w:rsidP="00AD576C">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услуги;</w:t>
      </w:r>
    </w:p>
    <w:p w:rsidR="00AD576C" w:rsidRDefault="00AD576C" w:rsidP="00AD57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обоснованных жалоб.</w:t>
      </w:r>
    </w:p>
    <w:p w:rsidR="00AD576C" w:rsidRDefault="00AD576C" w:rsidP="00AD576C">
      <w:pPr>
        <w:ind w:firstLine="708"/>
        <w:jc w:val="both"/>
        <w:rPr>
          <w:sz w:val="28"/>
          <w:szCs w:val="28"/>
        </w:rPr>
      </w:pPr>
      <w:r>
        <w:rPr>
          <w:sz w:val="28"/>
          <w:szCs w:val="28"/>
        </w:rPr>
        <w:t>2.12.4. Показателями качества муниципальной услуги являются:</w:t>
      </w:r>
    </w:p>
    <w:p w:rsidR="00AD576C" w:rsidRDefault="00AD576C" w:rsidP="00AD57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культура обслуживания (вежливость, эстетичность);</w:t>
      </w:r>
    </w:p>
    <w:p w:rsidR="00AD576C" w:rsidRDefault="00AD576C" w:rsidP="00AD57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качество результатов труда специалистов (профессиональное мастерство).</w:t>
      </w:r>
    </w:p>
    <w:p w:rsidR="00AD576C" w:rsidRDefault="00AD576C" w:rsidP="00AD576C">
      <w:pPr>
        <w:ind w:firstLine="708"/>
        <w:jc w:val="both"/>
        <w:rPr>
          <w:sz w:val="28"/>
          <w:szCs w:val="28"/>
        </w:rPr>
      </w:pPr>
    </w:p>
    <w:p w:rsidR="00AD576C" w:rsidRDefault="00AD576C" w:rsidP="00AD576C">
      <w:pPr>
        <w:ind w:firstLine="708"/>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76C" w:rsidRDefault="00AD576C" w:rsidP="00AD576C">
      <w:pPr>
        <w:ind w:firstLine="708"/>
        <w:jc w:val="center"/>
        <w:rPr>
          <w:sz w:val="28"/>
          <w:szCs w:val="28"/>
        </w:rPr>
      </w:pPr>
    </w:p>
    <w:p w:rsidR="00AD576C" w:rsidRDefault="00AD576C" w:rsidP="00AD576C">
      <w:pPr>
        <w:ind w:firstLine="708"/>
        <w:jc w:val="both"/>
        <w:rPr>
          <w:sz w:val="28"/>
          <w:szCs w:val="28"/>
        </w:rPr>
      </w:pPr>
      <w:r>
        <w:rPr>
          <w:sz w:val="28"/>
          <w:szCs w:val="28"/>
        </w:rPr>
        <w:t>3.1. Последовательность действий (административных процедур) при предоставлении муниципальной услуги представлена блок-схемой в приложении № 2 к настоящему Административному регламенту.</w:t>
      </w:r>
    </w:p>
    <w:p w:rsidR="00AD576C" w:rsidRDefault="00AD576C" w:rsidP="00AD576C">
      <w:pPr>
        <w:autoSpaceDE w:val="0"/>
        <w:jc w:val="both"/>
        <w:rPr>
          <w:bCs/>
          <w:sz w:val="28"/>
          <w:szCs w:val="28"/>
        </w:rPr>
      </w:pPr>
      <w:bookmarkStart w:id="14" w:name="sub_1031"/>
      <w:r>
        <w:rPr>
          <w:bCs/>
          <w:sz w:val="28"/>
          <w:szCs w:val="28"/>
        </w:rPr>
        <w:tab/>
        <w:t>3.2. Последовательность административных процедур</w:t>
      </w:r>
      <w:bookmarkEnd w:id="14"/>
    </w:p>
    <w:p w:rsidR="00AD576C" w:rsidRDefault="00AD576C" w:rsidP="00AD576C">
      <w:pPr>
        <w:autoSpaceDE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D576C" w:rsidRDefault="00AD576C" w:rsidP="00AD576C">
      <w:pPr>
        <w:autoSpaceDE w:val="0"/>
        <w:ind w:firstLine="720"/>
        <w:jc w:val="both"/>
        <w:rPr>
          <w:sz w:val="28"/>
          <w:szCs w:val="28"/>
        </w:rPr>
      </w:pPr>
      <w:r>
        <w:rPr>
          <w:sz w:val="28"/>
          <w:szCs w:val="28"/>
        </w:rPr>
        <w:t>- прием запроса о предоставлении муниципальной услуги;</w:t>
      </w:r>
    </w:p>
    <w:p w:rsidR="00AD576C" w:rsidRDefault="00AD576C" w:rsidP="00AD576C">
      <w:pPr>
        <w:autoSpaceDE w:val="0"/>
        <w:ind w:firstLine="720"/>
        <w:jc w:val="both"/>
        <w:rPr>
          <w:sz w:val="28"/>
          <w:szCs w:val="28"/>
        </w:rPr>
      </w:pPr>
      <w:r>
        <w:rPr>
          <w:sz w:val="28"/>
          <w:szCs w:val="28"/>
        </w:rPr>
        <w:t>- регистрация запроса и его передача  на исполнение;</w:t>
      </w:r>
    </w:p>
    <w:p w:rsidR="00AD576C" w:rsidRDefault="00AD576C" w:rsidP="00AD576C">
      <w:pPr>
        <w:autoSpaceDE w:val="0"/>
        <w:ind w:firstLine="720"/>
        <w:jc w:val="both"/>
        <w:rPr>
          <w:sz w:val="28"/>
          <w:szCs w:val="28"/>
        </w:rPr>
      </w:pPr>
      <w:r>
        <w:rPr>
          <w:sz w:val="28"/>
          <w:szCs w:val="28"/>
        </w:rPr>
        <w:t>- изучение содержания поступившего запроса;</w:t>
      </w:r>
    </w:p>
    <w:p w:rsidR="00AD576C" w:rsidRDefault="00AD576C" w:rsidP="00AD576C">
      <w:pPr>
        <w:autoSpaceDE w:val="0"/>
        <w:ind w:firstLine="720"/>
        <w:jc w:val="both"/>
        <w:rPr>
          <w:sz w:val="28"/>
          <w:szCs w:val="28"/>
        </w:rPr>
      </w:pPr>
      <w:r>
        <w:rPr>
          <w:sz w:val="28"/>
          <w:szCs w:val="28"/>
        </w:rPr>
        <w:t>- исполнение запроса.</w:t>
      </w:r>
    </w:p>
    <w:p w:rsidR="00AD576C" w:rsidRDefault="00AD576C" w:rsidP="00AD576C">
      <w:pPr>
        <w:autoSpaceDE w:val="0"/>
        <w:jc w:val="both"/>
        <w:rPr>
          <w:bCs/>
          <w:sz w:val="28"/>
          <w:szCs w:val="28"/>
        </w:rPr>
      </w:pPr>
      <w:bookmarkStart w:id="15" w:name="sub_1032"/>
      <w:r>
        <w:rPr>
          <w:bCs/>
          <w:sz w:val="28"/>
          <w:szCs w:val="28"/>
        </w:rPr>
        <w:tab/>
        <w:t>3.3. Прием запроса о предоставлении муниципальной услуги</w:t>
      </w:r>
      <w:bookmarkEnd w:id="15"/>
    </w:p>
    <w:p w:rsidR="00AD576C" w:rsidRDefault="00AD576C" w:rsidP="00AD576C">
      <w:pPr>
        <w:autoSpaceDE w:val="0"/>
        <w:ind w:firstLine="720"/>
        <w:jc w:val="both"/>
        <w:rPr>
          <w:sz w:val="28"/>
          <w:szCs w:val="28"/>
        </w:rPr>
      </w:pPr>
      <w:bookmarkStart w:id="16" w:name="sub_10321"/>
      <w:r>
        <w:rPr>
          <w:sz w:val="28"/>
          <w:szCs w:val="28"/>
        </w:rPr>
        <w:t xml:space="preserve">3.3.1. Основанием для начала исполнения муниципальной услуги является поступление запроса заявителя в уполномоченный орган или уполномоченные организации устно или письменно по форме, согласно приложению № 3 к настоящему Административному регламенту. </w:t>
      </w:r>
    </w:p>
    <w:p w:rsidR="00AD576C" w:rsidRDefault="00AD576C" w:rsidP="00AD576C">
      <w:pPr>
        <w:autoSpaceDE w:val="0"/>
        <w:ind w:firstLine="720"/>
        <w:jc w:val="both"/>
        <w:rPr>
          <w:sz w:val="28"/>
          <w:szCs w:val="28"/>
        </w:rPr>
      </w:pPr>
      <w:bookmarkStart w:id="17" w:name="sub_10322"/>
      <w:bookmarkEnd w:id="16"/>
      <w:r>
        <w:rPr>
          <w:sz w:val="28"/>
          <w:szCs w:val="28"/>
        </w:rPr>
        <w:lastRenderedPageBreak/>
        <w:t>3.3.2. Запрос может поступить одним из следующих способов:</w:t>
      </w:r>
    </w:p>
    <w:p w:rsidR="00AD576C" w:rsidRDefault="00AD576C" w:rsidP="00AD576C">
      <w:pPr>
        <w:autoSpaceDE w:val="0"/>
        <w:ind w:firstLine="720"/>
        <w:jc w:val="both"/>
        <w:rPr>
          <w:sz w:val="28"/>
          <w:szCs w:val="28"/>
        </w:rPr>
      </w:pPr>
      <w:r>
        <w:rPr>
          <w:sz w:val="28"/>
          <w:szCs w:val="28"/>
        </w:rPr>
        <w:t>- при личном обращении в форме личного посещения уполномоченного органа или уполномоченной организации или телефонного обращения;</w:t>
      </w:r>
    </w:p>
    <w:p w:rsidR="00AD576C" w:rsidRDefault="00AD576C" w:rsidP="00AD576C">
      <w:pPr>
        <w:autoSpaceDE w:val="0"/>
        <w:ind w:firstLine="720"/>
        <w:jc w:val="both"/>
        <w:rPr>
          <w:sz w:val="28"/>
          <w:szCs w:val="28"/>
        </w:rPr>
      </w:pPr>
      <w:r>
        <w:rPr>
          <w:sz w:val="28"/>
          <w:szCs w:val="28"/>
        </w:rPr>
        <w:t xml:space="preserve">-  в виде письменного обращения в форме почтового отправления или по электронной почте. </w:t>
      </w:r>
      <w:bookmarkEnd w:id="17"/>
    </w:p>
    <w:p w:rsidR="00AD576C" w:rsidRDefault="00AD576C" w:rsidP="00AD576C">
      <w:pPr>
        <w:autoSpaceDE w:val="0"/>
        <w:ind w:firstLine="720"/>
        <w:jc w:val="both"/>
        <w:rPr>
          <w:sz w:val="28"/>
          <w:szCs w:val="28"/>
        </w:rPr>
      </w:pPr>
      <w:bookmarkStart w:id="18" w:name="sub_10323"/>
      <w:r>
        <w:rPr>
          <w:sz w:val="28"/>
          <w:szCs w:val="28"/>
        </w:rPr>
        <w:t>3.3.3. При личном обращении заявителя о предоставлении муниципальной услуги, специалист, ответственный за оказание муниципальной услуги:</w:t>
      </w:r>
    </w:p>
    <w:bookmarkEnd w:id="18"/>
    <w:p w:rsidR="00AD576C" w:rsidRDefault="00AD576C" w:rsidP="00AD576C">
      <w:pPr>
        <w:autoSpaceDE w:val="0"/>
        <w:ind w:firstLine="720"/>
        <w:jc w:val="both"/>
        <w:rPr>
          <w:sz w:val="28"/>
          <w:szCs w:val="28"/>
        </w:rPr>
      </w:pPr>
      <w:r>
        <w:rPr>
          <w:sz w:val="28"/>
          <w:szCs w:val="28"/>
        </w:rPr>
        <w:t>- рассматривает содержание запроса в течение 5 минут;</w:t>
      </w:r>
    </w:p>
    <w:p w:rsidR="00AD576C" w:rsidRDefault="00AD576C" w:rsidP="00AD576C">
      <w:pPr>
        <w:autoSpaceDE w:val="0"/>
        <w:ind w:firstLine="720"/>
        <w:jc w:val="both"/>
        <w:rPr>
          <w:sz w:val="28"/>
          <w:szCs w:val="28"/>
        </w:rPr>
      </w:pPr>
      <w:r>
        <w:rPr>
          <w:sz w:val="28"/>
          <w:szCs w:val="28"/>
        </w:rPr>
        <w:t>- предварительно устанавливает наличие информации, необходимой для исполнения запроса в течение 5 минут;</w:t>
      </w:r>
    </w:p>
    <w:p w:rsidR="00AD576C" w:rsidRDefault="00AD576C" w:rsidP="00AD576C">
      <w:pPr>
        <w:autoSpaceDE w:val="0"/>
        <w:ind w:firstLine="720"/>
        <w:jc w:val="both"/>
        <w:rPr>
          <w:sz w:val="28"/>
          <w:szCs w:val="28"/>
        </w:rPr>
      </w:pPr>
      <w:r>
        <w:rPr>
          <w:sz w:val="28"/>
          <w:szCs w:val="28"/>
        </w:rPr>
        <w:t>- в случае наличия информации по запросу предоставляет заявителю запрашиваемую информацию в течение 10 минут;</w:t>
      </w:r>
    </w:p>
    <w:p w:rsidR="00AD576C" w:rsidRDefault="00AD576C" w:rsidP="00AD576C">
      <w:pPr>
        <w:autoSpaceDE w:val="0"/>
        <w:ind w:firstLine="720"/>
        <w:jc w:val="both"/>
        <w:rPr>
          <w:sz w:val="28"/>
          <w:szCs w:val="28"/>
        </w:rPr>
      </w:pPr>
      <w:r>
        <w:rPr>
          <w:sz w:val="28"/>
          <w:szCs w:val="28"/>
        </w:rPr>
        <w:t xml:space="preserve">- в случае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 </w:t>
      </w:r>
    </w:p>
    <w:p w:rsidR="00AD576C" w:rsidRDefault="00AD576C" w:rsidP="00AD576C">
      <w:pPr>
        <w:autoSpaceDE w:val="0"/>
        <w:ind w:firstLine="720"/>
        <w:jc w:val="both"/>
        <w:rPr>
          <w:sz w:val="28"/>
          <w:szCs w:val="28"/>
        </w:rPr>
      </w:pPr>
      <w:r>
        <w:rPr>
          <w:sz w:val="28"/>
          <w:szCs w:val="28"/>
        </w:rPr>
        <w:t>3.3.4. При письменном обращении заявителя о предоставлении муниципальной услуги:</w:t>
      </w:r>
    </w:p>
    <w:p w:rsidR="00AD576C" w:rsidRDefault="00AD576C" w:rsidP="00AD576C">
      <w:pPr>
        <w:pStyle w:val="a4"/>
        <w:ind w:firstLine="708"/>
        <w:jc w:val="both"/>
        <w:rPr>
          <w:sz w:val="28"/>
          <w:szCs w:val="28"/>
        </w:rPr>
      </w:pPr>
      <w:r>
        <w:rPr>
          <w:sz w:val="28"/>
          <w:szCs w:val="28"/>
        </w:rPr>
        <w:t xml:space="preserve">- запрос регистрируется в установленном делопроизводством порядке и передается руководителю уполномоченного органа или уполномоченной организации в течение дня поступления запроса; </w:t>
      </w:r>
    </w:p>
    <w:p w:rsidR="00AD576C" w:rsidRDefault="00AD576C" w:rsidP="00AD576C">
      <w:pPr>
        <w:pStyle w:val="a4"/>
        <w:ind w:firstLine="708"/>
        <w:jc w:val="both"/>
        <w:rPr>
          <w:sz w:val="28"/>
          <w:szCs w:val="28"/>
        </w:rPr>
      </w:pPr>
      <w:r>
        <w:rPr>
          <w:sz w:val="28"/>
          <w:szCs w:val="28"/>
        </w:rPr>
        <w:t>- в течение одного рабочего дня руководитель назначает ответственного специалиста для рассмотрения запроса заявителя;</w:t>
      </w:r>
    </w:p>
    <w:p w:rsidR="00AD576C" w:rsidRDefault="00AD576C" w:rsidP="00AD576C">
      <w:pPr>
        <w:pStyle w:val="a4"/>
        <w:ind w:firstLine="708"/>
        <w:jc w:val="both"/>
        <w:rPr>
          <w:sz w:val="28"/>
          <w:szCs w:val="28"/>
        </w:rPr>
      </w:pPr>
      <w:r>
        <w:rPr>
          <w:sz w:val="28"/>
          <w:szCs w:val="28"/>
        </w:rPr>
        <w:t xml:space="preserve">- рассмотрение запроса специалистом, подготовка проекта ответа, направление ответа на подпись руководителю в течение трех рабочих дней; </w:t>
      </w:r>
    </w:p>
    <w:p w:rsidR="00AD576C" w:rsidRDefault="00AD576C" w:rsidP="00AD576C">
      <w:pPr>
        <w:ind w:firstLine="708"/>
        <w:jc w:val="both"/>
        <w:rPr>
          <w:sz w:val="28"/>
          <w:szCs w:val="28"/>
        </w:rPr>
      </w:pPr>
      <w:r>
        <w:rPr>
          <w:sz w:val="28"/>
          <w:szCs w:val="28"/>
        </w:rPr>
        <w:t xml:space="preserve">- в порядке делопроизводства ответ заявителю в день подписания руководителем </w:t>
      </w:r>
      <w:r>
        <w:rPr>
          <w:rFonts w:eastAsia="Times New Roman CYR"/>
          <w:sz w:val="28"/>
          <w:szCs w:val="28"/>
        </w:rPr>
        <w:t>уполномоченного органа или уполномоченной организации</w:t>
      </w:r>
      <w:r>
        <w:rPr>
          <w:sz w:val="28"/>
          <w:szCs w:val="28"/>
        </w:rPr>
        <w:t xml:space="preserve"> регистрируется в уполномоченном органе или уполномоченной организации; </w:t>
      </w:r>
    </w:p>
    <w:p w:rsidR="00AD576C" w:rsidRDefault="00AD576C" w:rsidP="00AD576C">
      <w:pPr>
        <w:pStyle w:val="a4"/>
        <w:ind w:firstLine="708"/>
        <w:jc w:val="both"/>
        <w:rPr>
          <w:sz w:val="28"/>
          <w:szCs w:val="28"/>
        </w:rPr>
      </w:pPr>
      <w:r>
        <w:rPr>
          <w:sz w:val="28"/>
          <w:szCs w:val="28"/>
        </w:rPr>
        <w:t xml:space="preserve">- в течение одного рабочего дня направление письменного ответа заявителю по указанной в запросе форме предоставления ответа.  </w:t>
      </w:r>
    </w:p>
    <w:p w:rsidR="00AD576C" w:rsidRDefault="00AD576C" w:rsidP="00AD576C">
      <w:pPr>
        <w:pStyle w:val="a4"/>
        <w:ind w:firstLine="708"/>
        <w:jc w:val="both"/>
        <w:rPr>
          <w:sz w:val="28"/>
          <w:szCs w:val="28"/>
        </w:rPr>
      </w:pPr>
      <w:r>
        <w:rPr>
          <w:sz w:val="28"/>
          <w:szCs w:val="28"/>
        </w:rPr>
        <w:t>Максимальный срок исполнения услуги – не более пяти рабочих дней.</w:t>
      </w:r>
    </w:p>
    <w:p w:rsidR="00AD576C" w:rsidRDefault="00AD576C" w:rsidP="00AD576C">
      <w:pPr>
        <w:pStyle w:val="a4"/>
        <w:jc w:val="both"/>
        <w:rPr>
          <w:sz w:val="28"/>
          <w:szCs w:val="28"/>
        </w:rPr>
      </w:pPr>
      <w:r>
        <w:rPr>
          <w:sz w:val="28"/>
          <w:szCs w:val="28"/>
        </w:rPr>
        <w:lastRenderedPageBreak/>
        <w:tab/>
      </w:r>
      <w:bookmarkStart w:id="19" w:name="sub_10333"/>
      <w:r>
        <w:rPr>
          <w:sz w:val="28"/>
          <w:szCs w:val="28"/>
        </w:rPr>
        <w:t>3.3.5.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запросов.</w:t>
      </w:r>
      <w:bookmarkEnd w:id="19"/>
      <w:r>
        <w:rPr>
          <w:sz w:val="28"/>
          <w:szCs w:val="28"/>
        </w:rPr>
        <w:t xml:space="preserve"> Максимальный срок исполнения услуги – не более пяти рабочих дней.</w:t>
      </w:r>
    </w:p>
    <w:p w:rsidR="00AD576C" w:rsidRDefault="00AD576C" w:rsidP="00AD576C">
      <w:pPr>
        <w:ind w:firstLine="708"/>
        <w:jc w:val="both"/>
        <w:rPr>
          <w:sz w:val="28"/>
          <w:szCs w:val="28"/>
        </w:rPr>
      </w:pPr>
      <w:bookmarkStart w:id="20" w:name="sub_10312"/>
      <w:r>
        <w:rPr>
          <w:bCs/>
          <w:sz w:val="28"/>
          <w:szCs w:val="28"/>
        </w:rPr>
        <w:t xml:space="preserve">3.3.6. </w:t>
      </w:r>
      <w:r>
        <w:rPr>
          <w:sz w:val="28"/>
          <w:szCs w:val="28"/>
        </w:rPr>
        <w:t xml:space="preserve">Ответственными за выполнение административных действий, является специалист, ответственный за предоставление услуги и руководители уполномоченного органа или уполномоченных организаций в части касающейся. </w:t>
      </w:r>
    </w:p>
    <w:p w:rsidR="00AD576C" w:rsidRDefault="00AD576C" w:rsidP="00AD576C">
      <w:pPr>
        <w:autoSpaceDE w:val="0"/>
        <w:jc w:val="both"/>
        <w:rPr>
          <w:bCs/>
          <w:sz w:val="28"/>
          <w:szCs w:val="28"/>
        </w:rPr>
      </w:pPr>
    </w:p>
    <w:p w:rsidR="00AD576C" w:rsidRDefault="00AD576C" w:rsidP="00AD576C">
      <w:pPr>
        <w:autoSpaceDE w:val="0"/>
        <w:jc w:val="both"/>
        <w:rPr>
          <w:bCs/>
          <w:sz w:val="28"/>
          <w:szCs w:val="28"/>
        </w:rPr>
      </w:pPr>
    </w:p>
    <w:p w:rsidR="00AD576C" w:rsidRDefault="00AD576C" w:rsidP="00AD576C">
      <w:pPr>
        <w:autoSpaceDE w:val="0"/>
        <w:jc w:val="both"/>
        <w:rPr>
          <w:bCs/>
          <w:sz w:val="28"/>
          <w:szCs w:val="28"/>
        </w:rPr>
      </w:pPr>
    </w:p>
    <w:p w:rsidR="00AD576C" w:rsidRDefault="00AD576C" w:rsidP="00AD576C">
      <w:pPr>
        <w:ind w:firstLine="708"/>
        <w:jc w:val="both"/>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AD576C" w:rsidRDefault="00AD576C" w:rsidP="00AD576C">
      <w:pPr>
        <w:autoSpaceDE w:val="0"/>
        <w:jc w:val="both"/>
        <w:rPr>
          <w:bCs/>
          <w:sz w:val="28"/>
          <w:szCs w:val="28"/>
        </w:rPr>
      </w:pPr>
    </w:p>
    <w:p w:rsidR="00AD576C" w:rsidRDefault="00AD576C" w:rsidP="00AD576C">
      <w:pPr>
        <w:ind w:firstLine="708"/>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уполномоченной организации.</w:t>
      </w:r>
    </w:p>
    <w:p w:rsidR="00AD576C" w:rsidRDefault="00AD576C" w:rsidP="00AD576C">
      <w:pPr>
        <w:ind w:firstLine="708"/>
        <w:jc w:val="both"/>
      </w:pPr>
      <w:r>
        <w:rPr>
          <w:sz w:val="28"/>
          <w:szCs w:val="28"/>
        </w:rPr>
        <w:t xml:space="preserve">4.2. Внешний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осуществляют глава администрации города Тамбова, заместитель главы администрации города Тамбова по компетенции.</w:t>
      </w:r>
      <w:r>
        <w:t xml:space="preserve"> </w:t>
      </w:r>
    </w:p>
    <w:p w:rsidR="00AD576C" w:rsidRDefault="00AD576C" w:rsidP="00AD576C">
      <w:pPr>
        <w:ind w:firstLine="708"/>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D576C" w:rsidRDefault="00AD576C" w:rsidP="00AD576C">
      <w:pPr>
        <w:ind w:firstLine="708"/>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576C" w:rsidRDefault="00AD576C" w:rsidP="00AD576C">
      <w:pPr>
        <w:ind w:firstLine="708"/>
        <w:jc w:val="both"/>
        <w:rPr>
          <w:sz w:val="28"/>
          <w:szCs w:val="28"/>
        </w:rPr>
      </w:pPr>
      <w:r>
        <w:rPr>
          <w:sz w:val="28"/>
          <w:szCs w:val="28"/>
        </w:rPr>
        <w:t xml:space="preserve">Для проведения проверки полноты и качества предоставления муниципальной услуги в уполномоченном органе формируется комиссия, </w:t>
      </w:r>
      <w:r>
        <w:rPr>
          <w:sz w:val="28"/>
          <w:szCs w:val="28"/>
        </w:rPr>
        <w:lastRenderedPageBreak/>
        <w:t>состав которой утверждается приказом, а  результаты деятельности  оформляются в виде справки, в которой отмечаются выявленные недостатки и предложения по их устранению.</w:t>
      </w:r>
    </w:p>
    <w:p w:rsidR="00AD576C" w:rsidRDefault="00AD576C" w:rsidP="00AD576C">
      <w:pPr>
        <w:ind w:firstLine="708"/>
        <w:jc w:val="both"/>
        <w:rPr>
          <w:sz w:val="28"/>
          <w:szCs w:val="28"/>
        </w:rPr>
      </w:pPr>
      <w:r>
        <w:rPr>
          <w:sz w:val="28"/>
          <w:szCs w:val="28"/>
        </w:rPr>
        <w:t>4.4. Персональная ответственность должностных лиц, предоставляющих муниципальную услугу, закрепляется в их должностных инструкциях в соответствии с требованиями законодательства.</w:t>
      </w:r>
    </w:p>
    <w:p w:rsidR="00AD576C" w:rsidRDefault="00AD576C" w:rsidP="00AD576C">
      <w:pPr>
        <w:ind w:firstLine="708"/>
        <w:jc w:val="both"/>
        <w:rPr>
          <w:sz w:val="28"/>
          <w:szCs w:val="28"/>
        </w:rPr>
      </w:pPr>
    </w:p>
    <w:p w:rsidR="00AD576C" w:rsidRDefault="00AD576C" w:rsidP="00AD576C">
      <w:pPr>
        <w:ind w:firstLine="708"/>
        <w:jc w:val="center"/>
        <w:rPr>
          <w:sz w:val="28"/>
          <w:szCs w:val="28"/>
        </w:rPr>
      </w:pPr>
      <w:r>
        <w:rPr>
          <w:sz w:val="28"/>
          <w:szCs w:val="28"/>
        </w:rPr>
        <w:t>5. Досудебный (внесудебный) порядок обжалования решений и действий (бездействия) уполномоченного органа или уполномоченной организации, предоставляющих муниципальную услугу, а также муниципальных служащих уполномоченного органа и специалистов уполномоченных организаций</w:t>
      </w:r>
    </w:p>
    <w:bookmarkEnd w:id="20"/>
    <w:p w:rsidR="00AD576C" w:rsidRDefault="00AD576C" w:rsidP="00AD576C">
      <w:pPr>
        <w:tabs>
          <w:tab w:val="left" w:pos="0"/>
          <w:tab w:val="left" w:pos="1620"/>
        </w:tabs>
        <w:jc w:val="center"/>
        <w:rPr>
          <w:sz w:val="28"/>
          <w:szCs w:val="28"/>
        </w:rPr>
      </w:pPr>
    </w:p>
    <w:p w:rsidR="00AD576C" w:rsidRDefault="00AD576C" w:rsidP="00AD576C">
      <w:pPr>
        <w:jc w:val="both"/>
        <w:rPr>
          <w:sz w:val="28"/>
          <w:szCs w:val="28"/>
        </w:rPr>
      </w:pPr>
      <w:r>
        <w:rPr>
          <w:sz w:val="28"/>
          <w:szCs w:val="28"/>
        </w:rPr>
        <w:tab/>
        <w:t>5.1. Заявитель имеет право на обжалование действий или бездействия специалистов, участвующих в предоставлении муниципальной услуги, а также принятых ими решений в ходе предоставления муниципальной услуги в  вышестоящие органы в досудебном и судебном порядке.</w:t>
      </w:r>
    </w:p>
    <w:p w:rsidR="00AD576C" w:rsidRDefault="00AD576C" w:rsidP="00AD576C">
      <w:pPr>
        <w:jc w:val="both"/>
        <w:rPr>
          <w:sz w:val="28"/>
          <w:szCs w:val="28"/>
        </w:rPr>
      </w:pPr>
      <w:r>
        <w:rPr>
          <w:sz w:val="28"/>
          <w:szCs w:val="28"/>
        </w:rPr>
        <w:tab/>
        <w:t>5.2. Заявитель вправе обжаловать действия или бездействие специалистов, участвующих в предоставлении муниципальной услуги, у руководителя уполномоченного органа или уполномоченных организаций, заместителя главы администрации города Тамбова по компетенции, главы администрации города Тамбова.</w:t>
      </w:r>
    </w:p>
    <w:p w:rsidR="00AD576C" w:rsidRDefault="00AD576C" w:rsidP="00AD576C">
      <w:pPr>
        <w:jc w:val="both"/>
        <w:rPr>
          <w:sz w:val="28"/>
          <w:szCs w:val="28"/>
        </w:rPr>
      </w:pPr>
      <w:r>
        <w:rPr>
          <w:sz w:val="28"/>
          <w:szCs w:val="28"/>
        </w:rPr>
        <w:tab/>
        <w:t>5.3. Заявитель имеет право обратиться лично, направить письменное обращение (претензию) или в электронной форме:</w:t>
      </w:r>
    </w:p>
    <w:p w:rsidR="00AD576C" w:rsidRDefault="00AD576C" w:rsidP="00AD576C">
      <w:pPr>
        <w:jc w:val="both"/>
        <w:rPr>
          <w:sz w:val="28"/>
          <w:szCs w:val="28"/>
        </w:rPr>
      </w:pPr>
      <w:r>
        <w:rPr>
          <w:sz w:val="28"/>
          <w:szCs w:val="28"/>
        </w:rPr>
        <w:tab/>
        <w:t xml:space="preserve">- в администрацию города Тамбова: 392000, Тамбов, </w:t>
      </w:r>
      <w:proofErr w:type="gramStart"/>
      <w:r>
        <w:rPr>
          <w:sz w:val="28"/>
          <w:szCs w:val="28"/>
        </w:rPr>
        <w:t>Коммунальная</w:t>
      </w:r>
      <w:proofErr w:type="gramEnd"/>
      <w:r>
        <w:rPr>
          <w:sz w:val="28"/>
          <w:szCs w:val="28"/>
        </w:rPr>
        <w:t>, д.6, телефон (4752) 72-05-55 (отдел обращений граждан) при обжаловании действий или бездействия специалистов у заместителя главы администрации города Тамбова по компетенции, у главы администрации города Тамбова;</w:t>
      </w:r>
    </w:p>
    <w:p w:rsidR="00AD576C" w:rsidRDefault="00AD576C" w:rsidP="00AD576C">
      <w:pPr>
        <w:jc w:val="both"/>
        <w:rPr>
          <w:sz w:val="28"/>
          <w:szCs w:val="28"/>
        </w:rPr>
      </w:pPr>
      <w:r>
        <w:rPr>
          <w:sz w:val="28"/>
          <w:szCs w:val="28"/>
        </w:rPr>
        <w:tab/>
        <w:t>- в уполномоченный орган или уполномоченные организации по адресам, указанным в приложении № 1 к настоящему Административному регламенту, при обжаловании действий или бездействия специалистов или руководителей уполномоченного органа или уполномоченных организаций.</w:t>
      </w:r>
    </w:p>
    <w:p w:rsidR="00AD576C" w:rsidRDefault="00AD576C" w:rsidP="00AD576C">
      <w:pPr>
        <w:jc w:val="both"/>
        <w:rPr>
          <w:sz w:val="28"/>
          <w:szCs w:val="28"/>
        </w:rPr>
      </w:pPr>
      <w:r>
        <w:rPr>
          <w:sz w:val="28"/>
          <w:szCs w:val="28"/>
        </w:rPr>
        <w:lastRenderedPageBreak/>
        <w:tab/>
        <w:t>5.4. Основанием для начала досудебного обжалования является жалоба (обращение), поступившая лично от заявителя (уполномоченного лица) или направленная по почте, или в электронном виде.</w:t>
      </w:r>
    </w:p>
    <w:p w:rsidR="00AD576C" w:rsidRDefault="00AD576C" w:rsidP="00AD576C">
      <w:pPr>
        <w:jc w:val="both"/>
        <w:rPr>
          <w:sz w:val="28"/>
          <w:szCs w:val="28"/>
        </w:rPr>
      </w:pPr>
      <w:r>
        <w:rPr>
          <w:sz w:val="28"/>
          <w:szCs w:val="28"/>
        </w:rPr>
        <w:tab/>
        <w:t>5.5. Заявитель имеет право обратиться с жалобой лично или направить жалобу в письменном виде в уполномоченный орган или уполномоченную организацию.</w:t>
      </w:r>
    </w:p>
    <w:p w:rsidR="00AD576C" w:rsidRDefault="00AD576C" w:rsidP="00AD576C">
      <w:pPr>
        <w:jc w:val="both"/>
        <w:rPr>
          <w:sz w:val="28"/>
          <w:szCs w:val="28"/>
        </w:rPr>
      </w:pPr>
      <w:r>
        <w:rPr>
          <w:sz w:val="28"/>
          <w:szCs w:val="28"/>
        </w:rPr>
        <w:tab/>
        <w:t>5.6. При  обращении  заявителя  срок  рассмотрения жалобы  не должен</w:t>
      </w:r>
    </w:p>
    <w:p w:rsidR="00AD576C" w:rsidRDefault="00AD576C" w:rsidP="00AD576C">
      <w:pPr>
        <w:jc w:val="both"/>
        <w:rPr>
          <w:sz w:val="28"/>
          <w:szCs w:val="28"/>
        </w:rPr>
      </w:pPr>
      <w:r>
        <w:rPr>
          <w:sz w:val="28"/>
          <w:szCs w:val="28"/>
        </w:rPr>
        <w:t>превышать 30 дней с момента регистрации такого обращения.</w:t>
      </w:r>
    </w:p>
    <w:p w:rsidR="00AD576C" w:rsidRDefault="00AD576C" w:rsidP="00AD576C">
      <w:pPr>
        <w:jc w:val="both"/>
        <w:rPr>
          <w:sz w:val="28"/>
          <w:szCs w:val="28"/>
        </w:rPr>
      </w:pPr>
      <w:r>
        <w:rPr>
          <w:sz w:val="28"/>
          <w:szCs w:val="28"/>
        </w:rPr>
        <w:tab/>
        <w:t xml:space="preserve">5.7. </w:t>
      </w:r>
      <w:proofErr w:type="gramStart"/>
      <w:r>
        <w:rPr>
          <w:sz w:val="28"/>
          <w:szCs w:val="28"/>
        </w:rPr>
        <w:t>Заявитель в письменной жалобе в обязательном порядке указывает либо наименование уполномоченного органа или уполномоченных организаций, в которые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AD576C" w:rsidRDefault="00AD576C" w:rsidP="00AD576C">
      <w:pPr>
        <w:jc w:val="both"/>
        <w:rPr>
          <w:sz w:val="28"/>
          <w:szCs w:val="28"/>
        </w:rPr>
      </w:pPr>
      <w:r>
        <w:rPr>
          <w:sz w:val="28"/>
          <w:szCs w:val="28"/>
        </w:rPr>
        <w:tab/>
        <w:t>В случае необходимости в подтверждение своих доводов заявитель прилагает к письменной жалобе документы и материалы либо их копии.</w:t>
      </w:r>
      <w:r>
        <w:rPr>
          <w:sz w:val="28"/>
          <w:szCs w:val="28"/>
        </w:rPr>
        <w:tab/>
      </w:r>
    </w:p>
    <w:p w:rsidR="00AD576C" w:rsidRDefault="00AD576C" w:rsidP="00AD576C">
      <w:pPr>
        <w:jc w:val="both"/>
        <w:rPr>
          <w:sz w:val="28"/>
          <w:szCs w:val="28"/>
        </w:rPr>
      </w:pPr>
      <w:r>
        <w:rPr>
          <w:sz w:val="28"/>
          <w:szCs w:val="28"/>
        </w:rPr>
        <w:tab/>
        <w:t>Заявитель имеет право на получение информации и документов в уполномоченном органе или уполномоченных организациях, необходимых для обоснования и рассмотрения  жалобы.</w:t>
      </w:r>
    </w:p>
    <w:p w:rsidR="00AD576C" w:rsidRDefault="00AD576C" w:rsidP="00AD576C">
      <w:pPr>
        <w:jc w:val="both"/>
        <w:rPr>
          <w:sz w:val="28"/>
          <w:szCs w:val="28"/>
        </w:rPr>
      </w:pPr>
      <w:r>
        <w:rPr>
          <w:sz w:val="28"/>
          <w:szCs w:val="28"/>
        </w:rPr>
        <w:tab/>
        <w:t>5.8.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AD576C" w:rsidRDefault="00AD576C" w:rsidP="00AD576C">
      <w:pPr>
        <w:jc w:val="both"/>
        <w:rPr>
          <w:sz w:val="28"/>
          <w:szCs w:val="28"/>
        </w:rPr>
      </w:pPr>
      <w:r>
        <w:rPr>
          <w:sz w:val="28"/>
          <w:szCs w:val="28"/>
        </w:rPr>
        <w:tab/>
        <w:t>Письменный ответ, содержащий результаты рассмотрения обращения, направляется заявителю.</w:t>
      </w:r>
    </w:p>
    <w:p w:rsidR="00AD576C" w:rsidRDefault="00AD576C" w:rsidP="00AD576C">
      <w:pPr>
        <w:jc w:val="both"/>
      </w:pPr>
      <w:r>
        <w:rPr>
          <w:sz w:val="28"/>
          <w:szCs w:val="28"/>
        </w:rPr>
        <w:tab/>
        <w:t>5.9. Заявитель вправе обжаловать решение, принятое в ходе предоставления муниципальной услуги, в судебном порядке.</w:t>
      </w:r>
    </w:p>
    <w:p w:rsidR="00AD576C" w:rsidRPr="00AD576C" w:rsidRDefault="00AD576C"/>
    <w:p w:rsidR="00BF6D09" w:rsidRPr="00BF6D09" w:rsidRDefault="00BF6D09"/>
    <w:sectPr w:rsidR="00BF6D09" w:rsidRPr="00BF6D09" w:rsidSect="00F62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D09"/>
    <w:rsid w:val="008F1701"/>
    <w:rsid w:val="00AD576C"/>
    <w:rsid w:val="00BF6D09"/>
    <w:rsid w:val="00F62950"/>
    <w:rsid w:val="00F8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D09"/>
    <w:rPr>
      <w:color w:val="0000FF"/>
      <w:u w:val="single"/>
    </w:rPr>
  </w:style>
  <w:style w:type="paragraph" w:styleId="a4">
    <w:name w:val="No Spacing"/>
    <w:qFormat/>
    <w:rsid w:val="00AD576C"/>
    <w:pPr>
      <w:suppressAutoHyphens/>
      <w:spacing w:after="0" w:line="240" w:lineRule="auto"/>
    </w:pPr>
    <w:rPr>
      <w:rFonts w:ascii="Times New Roman" w:eastAsia="MS Mincho" w:hAnsi="Times New Roman" w:cs="Times New Roman"/>
      <w:sz w:val="24"/>
      <w:szCs w:val="24"/>
      <w:lang w:eastAsia="ar-SA"/>
    </w:rPr>
  </w:style>
  <w:style w:type="paragraph" w:customStyle="1" w:styleId="ConsPlusNormal">
    <w:name w:val="ConsPlusNormal"/>
    <w:rsid w:val="00AD576C"/>
    <w:pPr>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3385</Words>
  <Characters>19296</Characters>
  <Application>Microsoft Office Word</Application>
  <DocSecurity>0</DocSecurity>
  <Lines>160</Lines>
  <Paragraphs>45</Paragraphs>
  <ScaleCrop>false</ScaleCrop>
  <Company>Microsoft</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2012-11-06T09:02:00Z</dcterms:created>
  <dcterms:modified xsi:type="dcterms:W3CDTF">2012-11-21T09:10:00Z</dcterms:modified>
</cp:coreProperties>
</file>